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742" w:rsidRPr="00F51208" w:rsidRDefault="001E7742" w:rsidP="00F51208">
      <w:pPr>
        <w:pStyle w:val="a5"/>
        <w:shd w:val="clear" w:color="auto" w:fill="FFFFFF"/>
        <w:spacing w:after="0"/>
        <w:jc w:val="center"/>
        <w:textAlignment w:val="top"/>
        <w:rPr>
          <w:b/>
          <w:sz w:val="28"/>
          <w:szCs w:val="28"/>
        </w:rPr>
      </w:pPr>
      <w:r w:rsidRPr="00F51208">
        <w:rPr>
          <w:b/>
          <w:sz w:val="28"/>
          <w:szCs w:val="28"/>
        </w:rPr>
        <w:t>ПОЯСНИТЕЛЬНАЯ ЗАПИСКА</w:t>
      </w:r>
    </w:p>
    <w:p w:rsidR="002F6415" w:rsidRPr="00F51208" w:rsidRDefault="002F6415" w:rsidP="00F51208">
      <w:pPr>
        <w:jc w:val="center"/>
        <w:rPr>
          <w:b/>
          <w:sz w:val="28"/>
          <w:szCs w:val="28"/>
        </w:rPr>
      </w:pPr>
      <w:r w:rsidRPr="00F51208">
        <w:rPr>
          <w:b/>
          <w:sz w:val="28"/>
          <w:szCs w:val="28"/>
        </w:rPr>
        <w:t>к проекту закона Республики Тыва «Об исполнении республиканского бюджета Республики Тыва за 2017 год»</w:t>
      </w:r>
    </w:p>
    <w:p w:rsidR="002F6415" w:rsidRPr="00F51208" w:rsidRDefault="002F6415" w:rsidP="00F51208">
      <w:pPr>
        <w:pStyle w:val="a5"/>
        <w:shd w:val="clear" w:color="auto" w:fill="FFFFFF"/>
        <w:spacing w:after="0"/>
        <w:ind w:firstLine="709"/>
        <w:jc w:val="both"/>
        <w:textAlignment w:val="top"/>
        <w:rPr>
          <w:b/>
          <w:sz w:val="28"/>
          <w:szCs w:val="28"/>
        </w:rPr>
      </w:pPr>
    </w:p>
    <w:p w:rsidR="001E7742" w:rsidRPr="00F51208" w:rsidRDefault="001E7742" w:rsidP="00F51208">
      <w:pPr>
        <w:ind w:firstLine="709"/>
        <w:jc w:val="both"/>
        <w:rPr>
          <w:sz w:val="28"/>
          <w:szCs w:val="28"/>
        </w:rPr>
      </w:pPr>
      <w:r w:rsidRPr="00F51208">
        <w:rPr>
          <w:sz w:val="28"/>
          <w:szCs w:val="28"/>
        </w:rPr>
        <w:t xml:space="preserve">В 2017 году </w:t>
      </w:r>
      <w:r w:rsidR="00F965D0" w:rsidRPr="00F51208">
        <w:rPr>
          <w:sz w:val="28"/>
          <w:szCs w:val="28"/>
        </w:rPr>
        <w:t>республиканского</w:t>
      </w:r>
      <w:r w:rsidRPr="00F51208">
        <w:rPr>
          <w:sz w:val="28"/>
          <w:szCs w:val="28"/>
        </w:rPr>
        <w:t xml:space="preserve"> бюджет</w:t>
      </w:r>
      <w:r w:rsidR="00F965D0" w:rsidRPr="00F51208">
        <w:rPr>
          <w:sz w:val="28"/>
          <w:szCs w:val="28"/>
        </w:rPr>
        <w:t>а</w:t>
      </w:r>
      <w:r w:rsidRPr="00F51208">
        <w:rPr>
          <w:sz w:val="28"/>
          <w:szCs w:val="28"/>
        </w:rPr>
        <w:t xml:space="preserve"> по доходам </w:t>
      </w:r>
      <w:proofErr w:type="gramStart"/>
      <w:r w:rsidRPr="00F51208">
        <w:rPr>
          <w:sz w:val="28"/>
          <w:szCs w:val="28"/>
        </w:rPr>
        <w:t>исполнен</w:t>
      </w:r>
      <w:proofErr w:type="gramEnd"/>
      <w:r w:rsidRPr="00F51208">
        <w:rPr>
          <w:sz w:val="28"/>
          <w:szCs w:val="28"/>
        </w:rPr>
        <w:t xml:space="preserve"> в сумме </w:t>
      </w:r>
      <w:r w:rsidR="00F965D0" w:rsidRPr="00F51208">
        <w:rPr>
          <w:sz w:val="28"/>
          <w:szCs w:val="28"/>
        </w:rPr>
        <w:t>23 19</w:t>
      </w:r>
      <w:r w:rsidR="00E86AF4">
        <w:rPr>
          <w:sz w:val="28"/>
          <w:szCs w:val="28"/>
        </w:rPr>
        <w:t>6</w:t>
      </w:r>
      <w:r w:rsidR="00F965D0" w:rsidRPr="00F51208">
        <w:rPr>
          <w:sz w:val="28"/>
          <w:szCs w:val="28"/>
        </w:rPr>
        <w:t>,1</w:t>
      </w:r>
      <w:r w:rsidRPr="00F51208">
        <w:rPr>
          <w:sz w:val="28"/>
          <w:szCs w:val="28"/>
        </w:rPr>
        <w:t xml:space="preserve"> млн. рублей, при плане </w:t>
      </w:r>
      <w:r w:rsidR="00F965D0" w:rsidRPr="00F51208">
        <w:rPr>
          <w:sz w:val="28"/>
          <w:szCs w:val="28"/>
        </w:rPr>
        <w:t>23 296,0</w:t>
      </w:r>
      <w:r w:rsidRPr="00F51208">
        <w:rPr>
          <w:sz w:val="28"/>
          <w:szCs w:val="28"/>
        </w:rPr>
        <w:t xml:space="preserve"> млн. рублей, а по расходам </w:t>
      </w:r>
      <w:r w:rsidR="00F965D0" w:rsidRPr="00F51208">
        <w:rPr>
          <w:sz w:val="28"/>
          <w:szCs w:val="28"/>
        </w:rPr>
        <w:t>22 825,9</w:t>
      </w:r>
      <w:r w:rsidRPr="00F51208">
        <w:rPr>
          <w:sz w:val="28"/>
          <w:szCs w:val="28"/>
        </w:rPr>
        <w:t xml:space="preserve"> млн. рублей, при плане </w:t>
      </w:r>
      <w:r w:rsidR="00F965D0" w:rsidRPr="00F51208">
        <w:rPr>
          <w:sz w:val="28"/>
          <w:szCs w:val="28"/>
        </w:rPr>
        <w:t>24 518,9</w:t>
      </w:r>
      <w:r w:rsidRPr="00F51208">
        <w:rPr>
          <w:sz w:val="28"/>
          <w:szCs w:val="28"/>
        </w:rPr>
        <w:t xml:space="preserve"> млн. рублей и что составляет соответственно </w:t>
      </w:r>
      <w:r w:rsidR="00086B3F" w:rsidRPr="00F51208">
        <w:rPr>
          <w:sz w:val="28"/>
          <w:szCs w:val="28"/>
        </w:rPr>
        <w:t>99,6</w:t>
      </w:r>
      <w:r w:rsidRPr="00F51208">
        <w:rPr>
          <w:sz w:val="28"/>
          <w:szCs w:val="28"/>
        </w:rPr>
        <w:t xml:space="preserve"> и 93,</w:t>
      </w:r>
      <w:r w:rsidR="00086B3F" w:rsidRPr="00F51208">
        <w:rPr>
          <w:sz w:val="28"/>
          <w:szCs w:val="28"/>
        </w:rPr>
        <w:t>1</w:t>
      </w:r>
      <w:r w:rsidRPr="00F51208">
        <w:rPr>
          <w:sz w:val="28"/>
          <w:szCs w:val="28"/>
        </w:rPr>
        <w:t xml:space="preserve"> процентов к плановым назначениям.</w:t>
      </w:r>
    </w:p>
    <w:p w:rsidR="00D73840" w:rsidRPr="00F51208" w:rsidRDefault="00D73840" w:rsidP="00F51208">
      <w:pPr>
        <w:ind w:firstLine="709"/>
        <w:jc w:val="both"/>
        <w:rPr>
          <w:b/>
          <w:sz w:val="28"/>
          <w:szCs w:val="28"/>
          <w:u w:val="single"/>
        </w:rPr>
      </w:pPr>
    </w:p>
    <w:p w:rsidR="000324AC" w:rsidRDefault="00860384" w:rsidP="000324AC">
      <w:pPr>
        <w:jc w:val="center"/>
        <w:rPr>
          <w:b/>
          <w:sz w:val="28"/>
          <w:szCs w:val="28"/>
        </w:rPr>
      </w:pPr>
      <w:r w:rsidRPr="00F51208">
        <w:rPr>
          <w:b/>
          <w:sz w:val="28"/>
          <w:szCs w:val="28"/>
        </w:rPr>
        <w:t>Исполнение республиканского бюджета по собственным доходам</w:t>
      </w:r>
    </w:p>
    <w:p w:rsidR="00860384" w:rsidRPr="00424991" w:rsidRDefault="00860384" w:rsidP="000324AC">
      <w:pPr>
        <w:ind w:firstLine="709"/>
        <w:jc w:val="both"/>
        <w:rPr>
          <w:sz w:val="28"/>
          <w:szCs w:val="28"/>
        </w:rPr>
      </w:pPr>
      <w:r w:rsidRPr="00424991">
        <w:rPr>
          <w:sz w:val="28"/>
          <w:szCs w:val="28"/>
        </w:rPr>
        <w:t xml:space="preserve">Исполнение доходной части республиканского бюджета Республики Тыва проходило в соответствии с основными направлениями бюджетной и налоговой политики Республики Тыва на 2017 год. </w:t>
      </w:r>
    </w:p>
    <w:p w:rsidR="00860384" w:rsidRPr="00424991" w:rsidRDefault="00860384" w:rsidP="00F51208">
      <w:pPr>
        <w:ind w:firstLine="709"/>
        <w:jc w:val="both"/>
        <w:rPr>
          <w:sz w:val="28"/>
          <w:szCs w:val="28"/>
        </w:rPr>
      </w:pPr>
      <w:r w:rsidRPr="00424991">
        <w:rPr>
          <w:sz w:val="28"/>
          <w:szCs w:val="28"/>
        </w:rPr>
        <w:t xml:space="preserve">По итоговым данным налоговые и неналоговые доходы республиканского бюджета Республики Тыва за 2017 год поступили в сумме </w:t>
      </w:r>
      <w:r w:rsidR="001036CF" w:rsidRPr="00424991">
        <w:rPr>
          <w:sz w:val="28"/>
          <w:szCs w:val="28"/>
        </w:rPr>
        <w:t>4 683,4</w:t>
      </w:r>
      <w:r w:rsidRPr="00424991">
        <w:rPr>
          <w:sz w:val="28"/>
          <w:szCs w:val="28"/>
        </w:rPr>
        <w:t xml:space="preserve"> млн. рублей. Выполнение годового плана составляет 102%. По сравнению</w:t>
      </w:r>
      <w:r w:rsidR="00553A37" w:rsidRPr="00424991">
        <w:rPr>
          <w:sz w:val="28"/>
          <w:szCs w:val="28"/>
        </w:rPr>
        <w:t xml:space="preserve"> с 2016 годом рост на 8% или 359</w:t>
      </w:r>
      <w:r w:rsidRPr="00424991">
        <w:rPr>
          <w:sz w:val="28"/>
          <w:szCs w:val="28"/>
        </w:rPr>
        <w:t xml:space="preserve"> млн. рублей. </w:t>
      </w:r>
    </w:p>
    <w:p w:rsidR="00860384" w:rsidRPr="00424991" w:rsidRDefault="00860384" w:rsidP="00F51208">
      <w:pPr>
        <w:ind w:firstLine="709"/>
        <w:jc w:val="both"/>
        <w:rPr>
          <w:sz w:val="28"/>
          <w:szCs w:val="28"/>
        </w:rPr>
      </w:pPr>
      <w:r w:rsidRPr="00424991">
        <w:rPr>
          <w:sz w:val="28"/>
          <w:szCs w:val="28"/>
        </w:rPr>
        <w:t>Поступление д</w:t>
      </w:r>
      <w:bookmarkStart w:id="0" w:name="_GoBack"/>
      <w:bookmarkEnd w:id="0"/>
      <w:r w:rsidRPr="00424991">
        <w:rPr>
          <w:sz w:val="28"/>
          <w:szCs w:val="28"/>
        </w:rPr>
        <w:t xml:space="preserve">оходов </w:t>
      </w:r>
      <w:r w:rsidR="001036CF" w:rsidRPr="00424991">
        <w:rPr>
          <w:sz w:val="28"/>
          <w:szCs w:val="28"/>
        </w:rPr>
        <w:t xml:space="preserve">республиканского </w:t>
      </w:r>
      <w:r w:rsidRPr="00424991">
        <w:rPr>
          <w:sz w:val="28"/>
          <w:szCs w:val="28"/>
        </w:rPr>
        <w:t>бюджета Республики Тыва обеспечивается за счет: налога на доходы физических лиц на 5</w:t>
      </w:r>
      <w:r w:rsidR="00553A37" w:rsidRPr="00424991">
        <w:rPr>
          <w:sz w:val="28"/>
          <w:szCs w:val="28"/>
        </w:rPr>
        <w:t>1</w:t>
      </w:r>
      <w:r w:rsidRPr="00424991">
        <w:rPr>
          <w:sz w:val="28"/>
          <w:szCs w:val="28"/>
        </w:rPr>
        <w:t xml:space="preserve">% всех поступлений, </w:t>
      </w:r>
      <w:r w:rsidR="00553A37" w:rsidRPr="00424991">
        <w:rPr>
          <w:sz w:val="28"/>
          <w:szCs w:val="28"/>
        </w:rPr>
        <w:t>налогов на совокупный доход на 4%, акцизов на 14</w:t>
      </w:r>
      <w:r w:rsidRPr="00424991">
        <w:rPr>
          <w:sz w:val="28"/>
          <w:szCs w:val="28"/>
        </w:rPr>
        <w:t>%, налога на прибыль организаций на 1</w:t>
      </w:r>
      <w:r w:rsidR="00553A37" w:rsidRPr="00424991">
        <w:rPr>
          <w:sz w:val="28"/>
          <w:szCs w:val="28"/>
        </w:rPr>
        <w:t>4</w:t>
      </w:r>
      <w:r w:rsidRPr="00424991">
        <w:rPr>
          <w:sz w:val="28"/>
          <w:szCs w:val="28"/>
        </w:rPr>
        <w:t xml:space="preserve">%, налога на имущество организаций на 7%, налога на добычу полезных ископаемых </w:t>
      </w:r>
      <w:proofErr w:type="gramStart"/>
      <w:r w:rsidRPr="00424991">
        <w:rPr>
          <w:sz w:val="28"/>
          <w:szCs w:val="28"/>
        </w:rPr>
        <w:t>на</w:t>
      </w:r>
      <w:proofErr w:type="gramEnd"/>
      <w:r w:rsidRPr="00424991">
        <w:rPr>
          <w:sz w:val="28"/>
          <w:szCs w:val="28"/>
        </w:rPr>
        <w:t xml:space="preserve"> </w:t>
      </w:r>
      <w:r w:rsidR="00553A37" w:rsidRPr="00424991">
        <w:rPr>
          <w:sz w:val="28"/>
          <w:szCs w:val="28"/>
        </w:rPr>
        <w:t>3%, транспортного налога на 3</w:t>
      </w:r>
      <w:r w:rsidR="001036CF" w:rsidRPr="00424991">
        <w:rPr>
          <w:sz w:val="28"/>
          <w:szCs w:val="28"/>
        </w:rPr>
        <w:t>%.</w:t>
      </w:r>
    </w:p>
    <w:p w:rsidR="00860384" w:rsidRPr="00424991" w:rsidRDefault="00860384" w:rsidP="00F51208">
      <w:pPr>
        <w:ind w:firstLine="709"/>
        <w:jc w:val="both"/>
        <w:rPr>
          <w:sz w:val="28"/>
          <w:szCs w:val="28"/>
        </w:rPr>
      </w:pPr>
      <w:r w:rsidRPr="00424991">
        <w:rPr>
          <w:sz w:val="28"/>
          <w:szCs w:val="28"/>
        </w:rPr>
        <w:t xml:space="preserve">Исполнение плана по основным доходным источникам </w:t>
      </w:r>
      <w:r w:rsidR="009F6EEA" w:rsidRPr="00424991">
        <w:rPr>
          <w:sz w:val="28"/>
          <w:szCs w:val="28"/>
        </w:rPr>
        <w:t>республиканского</w:t>
      </w:r>
      <w:r w:rsidRPr="00424991">
        <w:rPr>
          <w:sz w:val="28"/>
          <w:szCs w:val="28"/>
        </w:rPr>
        <w:t xml:space="preserve"> бюджета:</w:t>
      </w:r>
    </w:p>
    <w:p w:rsidR="00860384" w:rsidRPr="00424991" w:rsidRDefault="00860384" w:rsidP="00F51208">
      <w:pPr>
        <w:ind w:firstLine="709"/>
        <w:jc w:val="both"/>
        <w:rPr>
          <w:sz w:val="28"/>
          <w:szCs w:val="28"/>
        </w:rPr>
      </w:pPr>
      <w:r w:rsidRPr="00424991">
        <w:rPr>
          <w:sz w:val="28"/>
          <w:szCs w:val="28"/>
        </w:rPr>
        <w:t>- по налогу н</w:t>
      </w:r>
      <w:r w:rsidR="00553A37" w:rsidRPr="00424991">
        <w:rPr>
          <w:sz w:val="28"/>
          <w:szCs w:val="28"/>
        </w:rPr>
        <w:t>а доходы физических лиц (доля 51</w:t>
      </w:r>
      <w:r w:rsidRPr="00424991">
        <w:rPr>
          <w:sz w:val="28"/>
          <w:szCs w:val="28"/>
        </w:rPr>
        <w:t xml:space="preserve">%) поступило </w:t>
      </w:r>
      <w:r w:rsidR="00553A37" w:rsidRPr="00424991">
        <w:rPr>
          <w:sz w:val="28"/>
          <w:szCs w:val="28"/>
        </w:rPr>
        <w:t xml:space="preserve">2380 </w:t>
      </w:r>
      <w:r w:rsidRPr="00424991">
        <w:rPr>
          <w:sz w:val="28"/>
          <w:szCs w:val="28"/>
        </w:rPr>
        <w:t>млн. рублей, по сравнению с аналогичным периодом прошлого года наблюд</w:t>
      </w:r>
      <w:r w:rsidR="00F24B53" w:rsidRPr="00424991">
        <w:rPr>
          <w:sz w:val="28"/>
          <w:szCs w:val="28"/>
        </w:rPr>
        <w:t>ается рост на 8% (+ 173</w:t>
      </w:r>
      <w:r w:rsidRPr="00424991">
        <w:rPr>
          <w:sz w:val="28"/>
          <w:szCs w:val="28"/>
        </w:rPr>
        <w:t xml:space="preserve"> млн. рублей), что связано с прибытием в г. Кызыл 55-ой отдельной мотострелковой (горной) бригады, а также выполнением майских указов в конце 2017 года;</w:t>
      </w:r>
    </w:p>
    <w:p w:rsidR="00860384" w:rsidRPr="00424991" w:rsidRDefault="00860384" w:rsidP="00F51208">
      <w:pPr>
        <w:ind w:firstLine="709"/>
        <w:jc w:val="both"/>
        <w:rPr>
          <w:sz w:val="28"/>
          <w:szCs w:val="28"/>
        </w:rPr>
      </w:pPr>
      <w:proofErr w:type="gramStart"/>
      <w:r w:rsidRPr="00424991">
        <w:rPr>
          <w:sz w:val="28"/>
          <w:szCs w:val="28"/>
        </w:rPr>
        <w:t>- по налогу</w:t>
      </w:r>
      <w:r w:rsidR="00F24B53" w:rsidRPr="00424991">
        <w:rPr>
          <w:sz w:val="28"/>
          <w:szCs w:val="28"/>
        </w:rPr>
        <w:t xml:space="preserve"> на прибыль организаций (доля 14</w:t>
      </w:r>
      <w:r w:rsidRPr="00424991">
        <w:rPr>
          <w:sz w:val="28"/>
          <w:szCs w:val="28"/>
        </w:rPr>
        <w:t>%) поступило 653 млн. рублей, по сравнению с аналогичным периодом прошлого года наблюдается рост в 1,7 раза (+269 млн. рублей), основными плательщиками налога являются добывающие компании и региональные отделения банков, деятельность которых после кризиса стабилизировалась, что позволило уменьшить возвраты из бюджета сумм переплаты по налогу;</w:t>
      </w:r>
      <w:proofErr w:type="gramEnd"/>
    </w:p>
    <w:p w:rsidR="00860384" w:rsidRPr="00424991" w:rsidRDefault="00860384" w:rsidP="00F51208">
      <w:pPr>
        <w:ind w:firstLine="709"/>
        <w:jc w:val="both"/>
        <w:rPr>
          <w:sz w:val="28"/>
          <w:szCs w:val="28"/>
        </w:rPr>
      </w:pPr>
      <w:r w:rsidRPr="00424991">
        <w:rPr>
          <w:sz w:val="28"/>
          <w:szCs w:val="28"/>
        </w:rPr>
        <w:t>- по доходам от уплаты акцизов на нефтепродукты (доля 1</w:t>
      </w:r>
      <w:r w:rsidR="00F24B53" w:rsidRPr="00424991">
        <w:rPr>
          <w:sz w:val="28"/>
          <w:szCs w:val="28"/>
        </w:rPr>
        <w:t>3%) поступило 616</w:t>
      </w:r>
      <w:r w:rsidRPr="00424991">
        <w:rPr>
          <w:sz w:val="28"/>
          <w:szCs w:val="28"/>
        </w:rPr>
        <w:t xml:space="preserve"> млн. рублей, по сравнению с аналогичным периодом прошлого года н</w:t>
      </w:r>
      <w:r w:rsidR="00F24B53" w:rsidRPr="00424991">
        <w:rPr>
          <w:sz w:val="28"/>
          <w:szCs w:val="28"/>
        </w:rPr>
        <w:t>аблюдается снижение на 14% (-98</w:t>
      </w:r>
      <w:r w:rsidRPr="00424991">
        <w:rPr>
          <w:sz w:val="28"/>
          <w:szCs w:val="28"/>
        </w:rPr>
        <w:t xml:space="preserve"> млн. рублей). Следует отметить, что администратором доходов от уплаты акцизов на нефтепродукты является Межрегиональное операционное управление Федерального </w:t>
      </w:r>
      <w:proofErr w:type="gramStart"/>
      <w:r w:rsidRPr="00424991">
        <w:rPr>
          <w:sz w:val="28"/>
          <w:szCs w:val="28"/>
        </w:rPr>
        <w:t>казначейства</w:t>
      </w:r>
      <w:proofErr w:type="gramEnd"/>
      <w:r w:rsidRPr="00424991">
        <w:rPr>
          <w:sz w:val="28"/>
          <w:szCs w:val="28"/>
        </w:rPr>
        <w:t xml:space="preserve"> и нормативы отчисления в бюджеты субъектов рассчитываются исходя из протяженности автомобильных дорог региона и розничной продажи бензина на территории региона;</w:t>
      </w:r>
    </w:p>
    <w:p w:rsidR="00860384" w:rsidRPr="00424991" w:rsidRDefault="00860384" w:rsidP="00F51208">
      <w:pPr>
        <w:ind w:firstLine="709"/>
        <w:jc w:val="both"/>
        <w:rPr>
          <w:sz w:val="28"/>
          <w:szCs w:val="28"/>
        </w:rPr>
      </w:pPr>
      <w:r w:rsidRPr="00424991">
        <w:rPr>
          <w:sz w:val="28"/>
          <w:szCs w:val="28"/>
        </w:rPr>
        <w:t>- по налогу, взимаемому в связи с применением упрощенной</w:t>
      </w:r>
      <w:r w:rsidR="00F24B53" w:rsidRPr="00424991">
        <w:rPr>
          <w:sz w:val="28"/>
          <w:szCs w:val="28"/>
        </w:rPr>
        <w:t xml:space="preserve"> системы налогообложения (доля 4</w:t>
      </w:r>
      <w:r w:rsidRPr="00424991">
        <w:rPr>
          <w:sz w:val="28"/>
          <w:szCs w:val="28"/>
        </w:rPr>
        <w:t xml:space="preserve">%)  поступление составило 181 млн. рублей, при годовом плане 186 млн. рублей выполнение составило 97% (-6 млн. рублей). По сравнению с уровнем 2016 года снижение на 6% (-11 млн. рублей) в связи с миграцией </w:t>
      </w:r>
      <w:r w:rsidRPr="00424991">
        <w:rPr>
          <w:sz w:val="28"/>
          <w:szCs w:val="28"/>
        </w:rPr>
        <w:lastRenderedPageBreak/>
        <w:t>плательщиков на другие специальные налоговые режимы (патент, единый сельскохозяйственный налог).</w:t>
      </w:r>
    </w:p>
    <w:p w:rsidR="00860384" w:rsidRPr="00424991" w:rsidRDefault="00860384" w:rsidP="00F51208">
      <w:pPr>
        <w:ind w:firstLine="709"/>
        <w:jc w:val="both"/>
        <w:rPr>
          <w:sz w:val="28"/>
          <w:szCs w:val="28"/>
        </w:rPr>
      </w:pPr>
      <w:r w:rsidRPr="00424991">
        <w:rPr>
          <w:sz w:val="28"/>
          <w:szCs w:val="28"/>
        </w:rPr>
        <w:t>- по налогу на имущество организаций (до</w:t>
      </w:r>
      <w:r w:rsidR="00F24B53" w:rsidRPr="00424991">
        <w:rPr>
          <w:sz w:val="28"/>
          <w:szCs w:val="28"/>
        </w:rPr>
        <w:t>ля 7%) поступление составило 333</w:t>
      </w:r>
      <w:r w:rsidRPr="00424991">
        <w:rPr>
          <w:sz w:val="28"/>
          <w:szCs w:val="28"/>
        </w:rPr>
        <w:t xml:space="preserve"> млн. </w:t>
      </w:r>
      <w:r w:rsidR="00F24B53" w:rsidRPr="00424991">
        <w:rPr>
          <w:sz w:val="28"/>
          <w:szCs w:val="28"/>
        </w:rPr>
        <w:t>рублей при годовом плане 331</w:t>
      </w:r>
      <w:r w:rsidRPr="00424991">
        <w:rPr>
          <w:sz w:val="28"/>
          <w:szCs w:val="28"/>
        </w:rPr>
        <w:t xml:space="preserve"> млн. рублей</w:t>
      </w:r>
      <w:r w:rsidR="00F24B53" w:rsidRPr="00424991">
        <w:rPr>
          <w:sz w:val="28"/>
          <w:szCs w:val="28"/>
        </w:rPr>
        <w:t xml:space="preserve"> выполнение составило 101% (+2,5</w:t>
      </w:r>
      <w:r w:rsidRPr="00424991">
        <w:rPr>
          <w:sz w:val="28"/>
          <w:szCs w:val="28"/>
        </w:rPr>
        <w:t xml:space="preserve"> млн. рублей). По сравнению</w:t>
      </w:r>
      <w:r w:rsidR="00F24B53" w:rsidRPr="00424991">
        <w:rPr>
          <w:sz w:val="28"/>
          <w:szCs w:val="28"/>
        </w:rPr>
        <w:t xml:space="preserve"> с уровнем 2016 года рост на 31% (+79</w:t>
      </w:r>
      <w:r w:rsidRPr="00424991">
        <w:rPr>
          <w:sz w:val="28"/>
          <w:szCs w:val="28"/>
        </w:rPr>
        <w:t xml:space="preserve"> млн. рублей), что связано с вводом в эксплуатацию в начале </w:t>
      </w:r>
      <w:r w:rsidR="00F24B53" w:rsidRPr="00424991">
        <w:rPr>
          <w:sz w:val="28"/>
          <w:szCs w:val="28"/>
        </w:rPr>
        <w:t>2017 года</w:t>
      </w:r>
      <w:r w:rsidRPr="00424991">
        <w:rPr>
          <w:sz w:val="28"/>
          <w:szCs w:val="28"/>
        </w:rPr>
        <w:t xml:space="preserve"> новых объектов основных средств инвестиционной компанией (ООО «УК «</w:t>
      </w:r>
      <w:proofErr w:type="spellStart"/>
      <w:r w:rsidRPr="00424991">
        <w:rPr>
          <w:sz w:val="28"/>
          <w:szCs w:val="28"/>
        </w:rPr>
        <w:t>Межегейуголь</w:t>
      </w:r>
      <w:proofErr w:type="spellEnd"/>
      <w:r w:rsidRPr="00424991">
        <w:rPr>
          <w:sz w:val="28"/>
          <w:szCs w:val="28"/>
        </w:rPr>
        <w:t>»);</w:t>
      </w:r>
    </w:p>
    <w:p w:rsidR="00860384" w:rsidRPr="00424991" w:rsidRDefault="00860384" w:rsidP="00F51208">
      <w:pPr>
        <w:ind w:firstLine="709"/>
        <w:jc w:val="both"/>
        <w:rPr>
          <w:sz w:val="28"/>
          <w:szCs w:val="28"/>
        </w:rPr>
      </w:pPr>
      <w:r w:rsidRPr="00424991">
        <w:rPr>
          <w:sz w:val="28"/>
          <w:szCs w:val="28"/>
        </w:rPr>
        <w:t>-</w:t>
      </w:r>
      <w:r w:rsidR="00F24B53" w:rsidRPr="00424991">
        <w:rPr>
          <w:sz w:val="28"/>
          <w:szCs w:val="28"/>
        </w:rPr>
        <w:t xml:space="preserve"> по транспортному налогу (доля 3</w:t>
      </w:r>
      <w:r w:rsidRPr="00424991">
        <w:rPr>
          <w:sz w:val="28"/>
          <w:szCs w:val="28"/>
        </w:rPr>
        <w:t>%) фактическое поступление составило 124 млн. рублей при годовом плане 139 млн. рублей выполнение составило 89% (-15 млн. рублей), по сравнению с у</w:t>
      </w:r>
      <w:r w:rsidR="00F24B53" w:rsidRPr="00424991">
        <w:rPr>
          <w:sz w:val="28"/>
          <w:szCs w:val="28"/>
        </w:rPr>
        <w:t xml:space="preserve">ровнем 2016 года рост составил </w:t>
      </w:r>
      <w:r w:rsidRPr="00424991">
        <w:rPr>
          <w:sz w:val="28"/>
          <w:szCs w:val="28"/>
        </w:rPr>
        <w:t>32% или 30 млн. рублей, за счет ежегодного увеличения количества транспортных средств;</w:t>
      </w:r>
    </w:p>
    <w:p w:rsidR="00860384" w:rsidRPr="00424991" w:rsidRDefault="00860384" w:rsidP="00F51208">
      <w:pPr>
        <w:ind w:firstLine="709"/>
        <w:jc w:val="both"/>
        <w:rPr>
          <w:sz w:val="28"/>
          <w:szCs w:val="28"/>
        </w:rPr>
      </w:pPr>
      <w:r w:rsidRPr="00424991">
        <w:rPr>
          <w:sz w:val="28"/>
          <w:szCs w:val="28"/>
        </w:rPr>
        <w:t>- по налогу на до</w:t>
      </w:r>
      <w:r w:rsidR="00F24B53" w:rsidRPr="00424991">
        <w:rPr>
          <w:sz w:val="28"/>
          <w:szCs w:val="28"/>
        </w:rPr>
        <w:t>бычу полезных ископаемых (доля 3</w:t>
      </w:r>
      <w:r w:rsidRPr="00424991">
        <w:rPr>
          <w:sz w:val="28"/>
          <w:szCs w:val="28"/>
        </w:rPr>
        <w:t xml:space="preserve">%) фактическое поступление составило 155 млн. рублей при годовом плане 161 млн. рублей, выполнение годового плана составило 97% (-5 млн. рублей). По сравнению с уровнем 2016 года снижение поступлений по налогу на 33% (-76 млн. рублей), что связано с поступлением задолженности в начале </w:t>
      </w:r>
      <w:r w:rsidR="00F24B53" w:rsidRPr="00424991">
        <w:rPr>
          <w:sz w:val="28"/>
          <w:szCs w:val="28"/>
        </w:rPr>
        <w:t>2016</w:t>
      </w:r>
      <w:r w:rsidRPr="00424991">
        <w:rPr>
          <w:sz w:val="28"/>
          <w:szCs w:val="28"/>
        </w:rPr>
        <w:t xml:space="preserve"> года в сумме 7 млн. рублей и получением с начала 2017 год</w:t>
      </w:r>
      <w:proofErr w:type="gramStart"/>
      <w:r w:rsidRPr="00424991">
        <w:rPr>
          <w:sz w:val="28"/>
          <w:szCs w:val="28"/>
        </w:rPr>
        <w:t>а ООО</w:t>
      </w:r>
      <w:proofErr w:type="gramEnd"/>
      <w:r w:rsidRPr="00424991">
        <w:rPr>
          <w:sz w:val="28"/>
          <w:szCs w:val="28"/>
        </w:rPr>
        <w:t xml:space="preserve"> «</w:t>
      </w:r>
      <w:proofErr w:type="spellStart"/>
      <w:r w:rsidRPr="00424991">
        <w:rPr>
          <w:sz w:val="28"/>
          <w:szCs w:val="28"/>
        </w:rPr>
        <w:t>Межегейуголь</w:t>
      </w:r>
      <w:proofErr w:type="spellEnd"/>
      <w:r w:rsidRPr="00424991">
        <w:rPr>
          <w:sz w:val="28"/>
          <w:szCs w:val="28"/>
        </w:rPr>
        <w:t>» льготы по налогу в связи с нововведениями Налогового кодекса Российской Федерации;</w:t>
      </w:r>
    </w:p>
    <w:p w:rsidR="00860384" w:rsidRPr="00424991" w:rsidRDefault="00860384" w:rsidP="00F51208">
      <w:pPr>
        <w:ind w:firstLine="709"/>
        <w:jc w:val="both"/>
        <w:rPr>
          <w:sz w:val="28"/>
          <w:szCs w:val="28"/>
        </w:rPr>
      </w:pPr>
      <w:r w:rsidRPr="00424991">
        <w:rPr>
          <w:sz w:val="28"/>
          <w:szCs w:val="28"/>
        </w:rPr>
        <w:t xml:space="preserve">- по </w:t>
      </w:r>
      <w:proofErr w:type="spellStart"/>
      <w:r w:rsidR="00F24B53" w:rsidRPr="00424991">
        <w:rPr>
          <w:sz w:val="28"/>
          <w:szCs w:val="28"/>
        </w:rPr>
        <w:t>шрафным</w:t>
      </w:r>
      <w:proofErr w:type="spellEnd"/>
      <w:r w:rsidR="00F24B53" w:rsidRPr="00424991">
        <w:rPr>
          <w:sz w:val="28"/>
          <w:szCs w:val="28"/>
        </w:rPr>
        <w:t xml:space="preserve"> санкциям</w:t>
      </w:r>
      <w:r w:rsidRPr="00424991">
        <w:rPr>
          <w:sz w:val="28"/>
          <w:szCs w:val="28"/>
        </w:rPr>
        <w:t xml:space="preserve"> (д</w:t>
      </w:r>
      <w:r w:rsidR="00F24B53" w:rsidRPr="00424991">
        <w:rPr>
          <w:sz w:val="28"/>
          <w:szCs w:val="28"/>
        </w:rPr>
        <w:t>оля 3%) поступление составило 144</w:t>
      </w:r>
      <w:r w:rsidRPr="00424991">
        <w:rPr>
          <w:sz w:val="28"/>
          <w:szCs w:val="28"/>
        </w:rPr>
        <w:t xml:space="preserve"> мл</w:t>
      </w:r>
      <w:r w:rsidR="00F24B53" w:rsidRPr="00424991">
        <w:rPr>
          <w:sz w:val="28"/>
          <w:szCs w:val="28"/>
        </w:rPr>
        <w:t>н. рублей, при годовом плане 141</w:t>
      </w:r>
      <w:r w:rsidRPr="00424991">
        <w:rPr>
          <w:sz w:val="28"/>
          <w:szCs w:val="28"/>
        </w:rPr>
        <w:t xml:space="preserve"> млн. </w:t>
      </w:r>
      <w:r w:rsidR="00F24B53" w:rsidRPr="00424991">
        <w:rPr>
          <w:sz w:val="28"/>
          <w:szCs w:val="28"/>
        </w:rPr>
        <w:t>рублей, выполнение составило 102% (+3</w:t>
      </w:r>
      <w:r w:rsidRPr="00424991">
        <w:rPr>
          <w:sz w:val="28"/>
          <w:szCs w:val="28"/>
        </w:rPr>
        <w:t xml:space="preserve"> млн. рублей). По сравне</w:t>
      </w:r>
      <w:r w:rsidR="00F24B53" w:rsidRPr="00424991">
        <w:rPr>
          <w:sz w:val="28"/>
          <w:szCs w:val="28"/>
        </w:rPr>
        <w:t>нию с уровнем 2016 снижение на 11 % (-18</w:t>
      </w:r>
      <w:r w:rsidRPr="00424991">
        <w:rPr>
          <w:sz w:val="28"/>
          <w:szCs w:val="28"/>
        </w:rPr>
        <w:t xml:space="preserve"> млн. рублей) за счет уменьшения поступления штрафов за нарушения правил б</w:t>
      </w:r>
      <w:r w:rsidR="001036CF" w:rsidRPr="00424991">
        <w:rPr>
          <w:sz w:val="28"/>
          <w:szCs w:val="28"/>
        </w:rPr>
        <w:t>езопасности дорожного движения.</w:t>
      </w:r>
    </w:p>
    <w:p w:rsidR="00860384" w:rsidRPr="00424991" w:rsidRDefault="00860384" w:rsidP="00F51208">
      <w:pPr>
        <w:ind w:firstLine="709"/>
        <w:jc w:val="both"/>
        <w:rPr>
          <w:sz w:val="28"/>
          <w:szCs w:val="28"/>
        </w:rPr>
      </w:pPr>
      <w:r w:rsidRPr="00424991">
        <w:rPr>
          <w:sz w:val="28"/>
          <w:szCs w:val="28"/>
        </w:rPr>
        <w:t>В разрезе главных администраторов доходов республиканского бюджета Республики Тыва годовой план на 2017 год по доходам не выполнены следующими администраторами:</w:t>
      </w:r>
    </w:p>
    <w:p w:rsidR="00860384" w:rsidRPr="00424991" w:rsidRDefault="00860384" w:rsidP="00F51208">
      <w:pPr>
        <w:ind w:firstLine="709"/>
        <w:jc w:val="both"/>
        <w:rPr>
          <w:sz w:val="28"/>
          <w:szCs w:val="28"/>
        </w:rPr>
      </w:pPr>
      <w:r w:rsidRPr="00424991">
        <w:rPr>
          <w:sz w:val="28"/>
          <w:szCs w:val="28"/>
        </w:rPr>
        <w:t xml:space="preserve">- Управлением Федеральной службы по надзору в сфере природопользования по Республики Тыва  выполнение плана обеспечено на уровне 86% (- 2 млн. рублей); </w:t>
      </w:r>
    </w:p>
    <w:p w:rsidR="00860384" w:rsidRPr="00424991" w:rsidRDefault="00860384" w:rsidP="00F51208">
      <w:pPr>
        <w:ind w:firstLine="709"/>
        <w:jc w:val="both"/>
        <w:rPr>
          <w:sz w:val="28"/>
          <w:szCs w:val="28"/>
        </w:rPr>
      </w:pPr>
      <w:r w:rsidRPr="00424991">
        <w:rPr>
          <w:sz w:val="28"/>
          <w:szCs w:val="28"/>
        </w:rPr>
        <w:t xml:space="preserve">- Министерством дорожно-транспортного комплекса Республики Тыва 21% (- 1,4 млн. рублей); </w:t>
      </w:r>
    </w:p>
    <w:p w:rsidR="00860384" w:rsidRPr="00424991" w:rsidRDefault="00860384" w:rsidP="00F51208">
      <w:pPr>
        <w:ind w:firstLine="709"/>
        <w:jc w:val="both"/>
        <w:rPr>
          <w:sz w:val="28"/>
          <w:szCs w:val="28"/>
        </w:rPr>
      </w:pPr>
      <w:r w:rsidRPr="00424991">
        <w:rPr>
          <w:sz w:val="28"/>
          <w:szCs w:val="28"/>
        </w:rPr>
        <w:t xml:space="preserve">- Службой государственной жилищной инспекции и строительного надзора Республики Тыва 32% (- 1 млн. рублей); </w:t>
      </w:r>
    </w:p>
    <w:p w:rsidR="00860384" w:rsidRPr="00F51208" w:rsidRDefault="00860384" w:rsidP="00F51208">
      <w:pPr>
        <w:ind w:firstLine="709"/>
        <w:jc w:val="both"/>
        <w:rPr>
          <w:sz w:val="28"/>
          <w:szCs w:val="28"/>
        </w:rPr>
      </w:pPr>
      <w:r w:rsidRPr="00424991">
        <w:rPr>
          <w:sz w:val="28"/>
          <w:szCs w:val="28"/>
        </w:rPr>
        <w:t>- Министерством топлива и энергетики Республики Тыва 52% (- 0,6 млн. рублей).</w:t>
      </w:r>
      <w:r w:rsidRPr="00F51208">
        <w:rPr>
          <w:sz w:val="28"/>
          <w:szCs w:val="28"/>
        </w:rPr>
        <w:t xml:space="preserve"> </w:t>
      </w:r>
    </w:p>
    <w:p w:rsidR="00860384" w:rsidRPr="00F51208" w:rsidRDefault="001D246F" w:rsidP="00F51208">
      <w:pPr>
        <w:ind w:firstLine="709"/>
        <w:jc w:val="both"/>
        <w:rPr>
          <w:sz w:val="28"/>
          <w:szCs w:val="28"/>
        </w:rPr>
      </w:pPr>
      <w:r w:rsidRPr="00F51208">
        <w:rPr>
          <w:sz w:val="28"/>
          <w:szCs w:val="28"/>
        </w:rPr>
        <w:t xml:space="preserve">Безвозмездные поступления республиканского </w:t>
      </w:r>
      <w:r w:rsidR="00860384" w:rsidRPr="00F51208">
        <w:rPr>
          <w:sz w:val="28"/>
          <w:szCs w:val="28"/>
        </w:rPr>
        <w:t>бюджета за 2017 год исполнены в сумме 18512,</w:t>
      </w:r>
      <w:r w:rsidR="006A7EC1">
        <w:rPr>
          <w:sz w:val="28"/>
          <w:szCs w:val="28"/>
        </w:rPr>
        <w:t>7</w:t>
      </w:r>
      <w:r w:rsidR="00860384" w:rsidRPr="00F51208">
        <w:rPr>
          <w:sz w:val="28"/>
          <w:szCs w:val="28"/>
        </w:rPr>
        <w:t xml:space="preserve"> млн. рублей при плане 18 683,</w:t>
      </w:r>
      <w:r w:rsidR="009F6EEA" w:rsidRPr="00F51208">
        <w:rPr>
          <w:sz w:val="28"/>
          <w:szCs w:val="28"/>
        </w:rPr>
        <w:t>0</w:t>
      </w:r>
      <w:r w:rsidR="00860384" w:rsidRPr="00F51208">
        <w:rPr>
          <w:sz w:val="28"/>
          <w:szCs w:val="28"/>
        </w:rPr>
        <w:t xml:space="preserve"> млн. рублей или 99,1% от плановых назначений, с ростом к уровню прошлого года на 0,1% или на 27,2 млн. рублей. </w:t>
      </w:r>
    </w:p>
    <w:p w:rsidR="00860384" w:rsidRPr="00F51208" w:rsidRDefault="00860384" w:rsidP="00F51208">
      <w:pPr>
        <w:ind w:firstLine="709"/>
        <w:jc w:val="both"/>
        <w:rPr>
          <w:sz w:val="28"/>
          <w:szCs w:val="28"/>
        </w:rPr>
      </w:pPr>
      <w:r w:rsidRPr="00F51208">
        <w:rPr>
          <w:sz w:val="28"/>
          <w:szCs w:val="28"/>
        </w:rPr>
        <w:t>Дотации поступили в общей сумме 14 810,</w:t>
      </w:r>
      <w:r w:rsidR="009F6EEA" w:rsidRPr="00F51208">
        <w:rPr>
          <w:sz w:val="28"/>
          <w:szCs w:val="28"/>
        </w:rPr>
        <w:t>1</w:t>
      </w:r>
      <w:r w:rsidRPr="00F51208">
        <w:rPr>
          <w:sz w:val="28"/>
          <w:szCs w:val="28"/>
        </w:rPr>
        <w:t xml:space="preserve"> млн. рублей или с ростом к прошлому году на 8,1%, в том числе:</w:t>
      </w:r>
    </w:p>
    <w:p w:rsidR="00860384" w:rsidRPr="00F51208" w:rsidRDefault="00860384" w:rsidP="00F51208">
      <w:pPr>
        <w:ind w:firstLine="709"/>
        <w:jc w:val="both"/>
        <w:rPr>
          <w:sz w:val="28"/>
          <w:szCs w:val="28"/>
        </w:rPr>
      </w:pPr>
      <w:r w:rsidRPr="00F51208">
        <w:rPr>
          <w:sz w:val="28"/>
          <w:szCs w:val="28"/>
        </w:rPr>
        <w:t>- на выравнивание бюджетной обеспеченности – 14 544,4 млн. рублей с ростом к уровню 2016 года на 8,6% или на 1 153,4 млн. рублей;</w:t>
      </w:r>
    </w:p>
    <w:p w:rsidR="00860384" w:rsidRPr="00F51208" w:rsidRDefault="00860384" w:rsidP="00F51208">
      <w:pPr>
        <w:ind w:firstLine="709"/>
        <w:jc w:val="both"/>
        <w:rPr>
          <w:sz w:val="28"/>
          <w:szCs w:val="28"/>
        </w:rPr>
      </w:pPr>
      <w:r w:rsidRPr="00F51208">
        <w:rPr>
          <w:sz w:val="28"/>
          <w:szCs w:val="28"/>
        </w:rPr>
        <w:t>- на обеспечение мер сбалансированности бюджета – 265,7 млн. рублей (со снижением к уровню 2016 года на 13,9% или на 42,9 млн. рублей).</w:t>
      </w:r>
    </w:p>
    <w:p w:rsidR="00860384" w:rsidRPr="00F51208" w:rsidRDefault="00860384" w:rsidP="00F51208">
      <w:pPr>
        <w:ind w:firstLine="709"/>
        <w:jc w:val="both"/>
        <w:rPr>
          <w:sz w:val="28"/>
          <w:szCs w:val="28"/>
        </w:rPr>
      </w:pPr>
      <w:r w:rsidRPr="00F51208">
        <w:rPr>
          <w:sz w:val="28"/>
          <w:szCs w:val="28"/>
        </w:rPr>
        <w:t xml:space="preserve">Субсидии из федерального бюджета поступили в сумме на 1 635,9 млн. рублей. </w:t>
      </w:r>
      <w:proofErr w:type="gramStart"/>
      <w:r w:rsidRPr="00F51208">
        <w:rPr>
          <w:sz w:val="28"/>
          <w:szCs w:val="28"/>
        </w:rPr>
        <w:t xml:space="preserve">Наибольшие поступления по субсидиям на бюджетные инвестиции в </w:t>
      </w:r>
      <w:r w:rsidRPr="00F51208">
        <w:rPr>
          <w:sz w:val="28"/>
          <w:szCs w:val="28"/>
        </w:rPr>
        <w:lastRenderedPageBreak/>
        <w:t>объекты капитального строительства – 690,2 млн. рублей, на содействие достижению целевых показателей реализации региональных программ развития агропромышленного комплекса – 204,9 млн. рублей, на поддержку отрасли культуры – 150,8 млн. рублей,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 142,3 млн. рублей</w:t>
      </w:r>
      <w:proofErr w:type="gramEnd"/>
      <w:r w:rsidRPr="00F51208">
        <w:rPr>
          <w:sz w:val="28"/>
          <w:szCs w:val="28"/>
        </w:rPr>
        <w:t>, на реализацию федеральных целевых программ – 133,5 млн. рублей, на закупку авиационной услуги для оказания медицинской помощи – 116,1 млн. рублей на поддержку программ формирования современной городской среды – 68,2 млн. рублей.</w:t>
      </w:r>
    </w:p>
    <w:p w:rsidR="00860384" w:rsidRPr="00F51208" w:rsidRDefault="00860384" w:rsidP="00F51208">
      <w:pPr>
        <w:ind w:firstLine="709"/>
        <w:jc w:val="both"/>
        <w:rPr>
          <w:sz w:val="28"/>
          <w:szCs w:val="28"/>
        </w:rPr>
      </w:pPr>
      <w:proofErr w:type="gramStart"/>
      <w:r w:rsidRPr="00F51208">
        <w:rPr>
          <w:sz w:val="28"/>
          <w:szCs w:val="28"/>
        </w:rPr>
        <w:t>Субвенции составили 1 634,0 млн. рублей, в том числе на выплату государственных пособий лицам, не подлежащим обязательному социальному страхованию – 689,3 млн. рублей, на осуществление отдельных полномочий в области лесных отношений – 216,5 млн. рублей, на оплату жилищно-коммунальных услуг отдельным категориям граждан – 192,2 млн. рублей, по осуществлению социальных выплат безработным гражданам – 182,9 млн. рублей, на оказание отдельным категориям граждан государственной социальной помощи</w:t>
      </w:r>
      <w:proofErr w:type="gramEnd"/>
      <w:r w:rsidRPr="00F51208">
        <w:rPr>
          <w:sz w:val="28"/>
          <w:szCs w:val="28"/>
        </w:rPr>
        <w:t xml:space="preserve"> по обеспечению лекарственными препаратами, изделиями медицинского назначения, а также специализированными продуктами лечебного питания для детей-инвалидов – 129,2 млн. рублей.</w:t>
      </w:r>
    </w:p>
    <w:p w:rsidR="00860384" w:rsidRPr="00F51208" w:rsidRDefault="00860384" w:rsidP="00F51208">
      <w:pPr>
        <w:ind w:firstLine="709"/>
        <w:jc w:val="both"/>
        <w:rPr>
          <w:sz w:val="28"/>
          <w:szCs w:val="28"/>
        </w:rPr>
      </w:pPr>
      <w:r w:rsidRPr="00F51208">
        <w:rPr>
          <w:sz w:val="28"/>
          <w:szCs w:val="28"/>
        </w:rPr>
        <w:t>Иные межбюджетные трансферты составили 423,0 млн. рублей, в том числе на поддержку дорожного хозяйства – 358,4 млн. рублей, на осуществление отдельных полномочий в области обеспечения лекарственными препаратами, а также специализированными продуктами лечебного питания – 41,6 млн. рублей, на единовременные выплаты медицинским работникам, выезжающим в сельскую местность – 9,0 млн. рублей.</w:t>
      </w:r>
    </w:p>
    <w:p w:rsidR="00860384" w:rsidRPr="00F51208" w:rsidRDefault="00860384" w:rsidP="00F51208">
      <w:pPr>
        <w:ind w:firstLine="709"/>
        <w:jc w:val="both"/>
        <w:rPr>
          <w:sz w:val="28"/>
          <w:szCs w:val="28"/>
        </w:rPr>
      </w:pPr>
      <w:r w:rsidRPr="00F51208">
        <w:rPr>
          <w:sz w:val="28"/>
          <w:szCs w:val="28"/>
        </w:rPr>
        <w:t>От Фонда поддержки детей, находящихся в трудной жизненной ситуации, поступили гранты в общей сумме 16,0 млн. рублей.</w:t>
      </w:r>
    </w:p>
    <w:p w:rsidR="00860384" w:rsidRPr="00F51208" w:rsidRDefault="00860384" w:rsidP="00F51208">
      <w:pPr>
        <w:ind w:firstLine="709"/>
        <w:jc w:val="both"/>
        <w:rPr>
          <w:b/>
          <w:sz w:val="28"/>
          <w:szCs w:val="28"/>
        </w:rPr>
      </w:pPr>
    </w:p>
    <w:p w:rsidR="00D73840" w:rsidRPr="00F51208" w:rsidRDefault="00D73840" w:rsidP="000324AC">
      <w:pPr>
        <w:ind w:firstLine="709"/>
        <w:jc w:val="center"/>
        <w:rPr>
          <w:b/>
          <w:sz w:val="28"/>
          <w:szCs w:val="28"/>
        </w:rPr>
      </w:pPr>
      <w:r w:rsidRPr="00F51208">
        <w:rPr>
          <w:b/>
          <w:sz w:val="28"/>
          <w:szCs w:val="28"/>
        </w:rPr>
        <w:t xml:space="preserve">Исполнение </w:t>
      </w:r>
      <w:r w:rsidR="00664707" w:rsidRPr="00664707">
        <w:rPr>
          <w:b/>
          <w:sz w:val="28"/>
          <w:szCs w:val="28"/>
        </w:rPr>
        <w:t>республиканского</w:t>
      </w:r>
      <w:r w:rsidRPr="00F51208">
        <w:rPr>
          <w:b/>
          <w:sz w:val="28"/>
          <w:szCs w:val="28"/>
        </w:rPr>
        <w:t xml:space="preserve"> бюджета по расходам</w:t>
      </w:r>
    </w:p>
    <w:p w:rsidR="00D73840" w:rsidRPr="00F51208" w:rsidRDefault="00D73840" w:rsidP="00F51208">
      <w:pPr>
        <w:widowControl w:val="0"/>
        <w:ind w:firstLine="709"/>
        <w:jc w:val="both"/>
        <w:rPr>
          <w:sz w:val="28"/>
          <w:szCs w:val="28"/>
        </w:rPr>
      </w:pPr>
      <w:r w:rsidRPr="00F51208">
        <w:rPr>
          <w:sz w:val="28"/>
          <w:szCs w:val="28"/>
        </w:rPr>
        <w:t xml:space="preserve">Расходы </w:t>
      </w:r>
      <w:r w:rsidR="004C3372" w:rsidRPr="00F51208">
        <w:rPr>
          <w:sz w:val="28"/>
          <w:szCs w:val="28"/>
        </w:rPr>
        <w:t>республиканского</w:t>
      </w:r>
      <w:r w:rsidRPr="00F51208">
        <w:rPr>
          <w:sz w:val="28"/>
          <w:szCs w:val="28"/>
        </w:rPr>
        <w:t xml:space="preserve"> бюджета Республики Тыва за 2017 год исполнены на 93,1% или в сумме </w:t>
      </w:r>
      <w:r w:rsidR="00860384" w:rsidRPr="00F51208">
        <w:rPr>
          <w:sz w:val="28"/>
          <w:szCs w:val="28"/>
        </w:rPr>
        <w:t>22 825,9</w:t>
      </w:r>
      <w:r w:rsidRPr="00F51208">
        <w:rPr>
          <w:sz w:val="28"/>
          <w:szCs w:val="28"/>
        </w:rPr>
        <w:t xml:space="preserve"> млн. рублей, при плане </w:t>
      </w:r>
      <w:r w:rsidR="00860384" w:rsidRPr="00F51208">
        <w:rPr>
          <w:sz w:val="28"/>
          <w:szCs w:val="28"/>
        </w:rPr>
        <w:t>24 518,9</w:t>
      </w:r>
      <w:r w:rsidRPr="00F51208">
        <w:rPr>
          <w:sz w:val="28"/>
          <w:szCs w:val="28"/>
        </w:rPr>
        <w:t xml:space="preserve"> млн. рублей. По сравнению с 2016 годом расходы увеличились на </w:t>
      </w:r>
      <w:r w:rsidR="004C3372" w:rsidRPr="00F51208">
        <w:rPr>
          <w:sz w:val="28"/>
          <w:szCs w:val="28"/>
        </w:rPr>
        <w:t>970,0</w:t>
      </w:r>
      <w:r w:rsidRPr="00F51208">
        <w:rPr>
          <w:sz w:val="28"/>
          <w:szCs w:val="28"/>
        </w:rPr>
        <w:t xml:space="preserve"> млн. рублей или на 4,</w:t>
      </w:r>
      <w:r w:rsidR="004C3372" w:rsidRPr="00F51208">
        <w:rPr>
          <w:sz w:val="28"/>
          <w:szCs w:val="28"/>
        </w:rPr>
        <w:t>4</w:t>
      </w:r>
      <w:r w:rsidRPr="00F51208">
        <w:rPr>
          <w:sz w:val="28"/>
          <w:szCs w:val="28"/>
        </w:rPr>
        <w:t>%. Увеличение расходов связано с предоставлением  из федерального бюджета субсидий на реализацию мероприятий по строительству спортивно – культурного центра, домов культур, общеобразовательных школ.</w:t>
      </w:r>
    </w:p>
    <w:p w:rsidR="009F6EEA" w:rsidRPr="00F51208" w:rsidRDefault="009F6EEA" w:rsidP="00F51208">
      <w:pPr>
        <w:widowControl w:val="0"/>
        <w:ind w:firstLine="709"/>
        <w:jc w:val="both"/>
        <w:rPr>
          <w:sz w:val="28"/>
          <w:szCs w:val="28"/>
        </w:rPr>
      </w:pPr>
    </w:p>
    <w:p w:rsidR="00860384" w:rsidRPr="00F51208" w:rsidRDefault="00860384" w:rsidP="000324AC">
      <w:pPr>
        <w:widowControl w:val="0"/>
        <w:ind w:firstLine="709"/>
        <w:jc w:val="center"/>
        <w:rPr>
          <w:b/>
          <w:sz w:val="28"/>
          <w:szCs w:val="28"/>
        </w:rPr>
      </w:pPr>
      <w:r w:rsidRPr="00F51208">
        <w:rPr>
          <w:b/>
          <w:sz w:val="28"/>
          <w:szCs w:val="28"/>
        </w:rPr>
        <w:t>Расходы по разделу 010</w:t>
      </w:r>
      <w:r w:rsidR="009F6EEA" w:rsidRPr="00F51208">
        <w:rPr>
          <w:b/>
          <w:sz w:val="28"/>
          <w:szCs w:val="28"/>
        </w:rPr>
        <w:t>0 «Общегосударственные вопросы»</w:t>
      </w:r>
    </w:p>
    <w:p w:rsidR="00860384" w:rsidRPr="00F51208" w:rsidRDefault="00860384" w:rsidP="00F51208">
      <w:pPr>
        <w:widowControl w:val="0"/>
        <w:ind w:firstLine="709"/>
        <w:jc w:val="both"/>
        <w:rPr>
          <w:sz w:val="28"/>
          <w:szCs w:val="28"/>
        </w:rPr>
      </w:pPr>
      <w:proofErr w:type="gramStart"/>
      <w:r w:rsidRPr="00B15D23">
        <w:rPr>
          <w:i/>
          <w:sz w:val="28"/>
          <w:szCs w:val="28"/>
        </w:rPr>
        <w:t>По разделу 01 «Общегосударственные вопросы»</w:t>
      </w:r>
      <w:r w:rsidRPr="00F51208">
        <w:rPr>
          <w:sz w:val="28"/>
          <w:szCs w:val="28"/>
        </w:rPr>
        <w:t xml:space="preserve"> произведены расходы на функционирование  Председателя Правительства Республики Тыва и Председателей муниципальных образований, законодательных (представительных) органов государственной власти и местного самоуправления, высших органов исполнительной власти и местных администраций, судебной системы, обеспечение финансовых органов, обеспечение проведения выборов и референдумов, международных отношений и международного сотрудничества, фундаментальных исследований, резервные фонды и другие общегосударственные вопросы. </w:t>
      </w:r>
      <w:proofErr w:type="gramEnd"/>
    </w:p>
    <w:p w:rsidR="00860384" w:rsidRPr="00F51208" w:rsidRDefault="00860384" w:rsidP="00F51208">
      <w:pPr>
        <w:widowControl w:val="0"/>
        <w:ind w:firstLine="709"/>
        <w:jc w:val="both"/>
        <w:rPr>
          <w:sz w:val="28"/>
          <w:szCs w:val="28"/>
        </w:rPr>
      </w:pPr>
      <w:r w:rsidRPr="00F51208">
        <w:rPr>
          <w:sz w:val="28"/>
          <w:szCs w:val="28"/>
        </w:rPr>
        <w:t xml:space="preserve">Общий объем расходов бюджета республики по указанному разделу составил </w:t>
      </w:r>
      <w:r w:rsidRPr="00F51208">
        <w:rPr>
          <w:sz w:val="28"/>
          <w:szCs w:val="28"/>
        </w:rPr>
        <w:lastRenderedPageBreak/>
        <w:t xml:space="preserve">774,9 млн. рублей при плане 854,4 млн. рублей, исполнено на 90,6 процента. Доля расходов раздела «Общегосударственные вопросы» в общем объеме расходов бюджета республики за 2017 год составляет 3,4 процента. </w:t>
      </w:r>
    </w:p>
    <w:p w:rsidR="00860384" w:rsidRPr="00F51208" w:rsidRDefault="00860384" w:rsidP="00F51208">
      <w:pPr>
        <w:widowControl w:val="0"/>
        <w:ind w:firstLine="709"/>
        <w:jc w:val="both"/>
        <w:rPr>
          <w:sz w:val="28"/>
          <w:szCs w:val="28"/>
        </w:rPr>
      </w:pPr>
      <w:r w:rsidRPr="00F51208">
        <w:rPr>
          <w:sz w:val="28"/>
          <w:szCs w:val="28"/>
        </w:rPr>
        <w:t>По сравнению с 2016 годом расходы по разделу</w:t>
      </w:r>
      <w:r w:rsidR="00B15D23">
        <w:rPr>
          <w:sz w:val="28"/>
          <w:szCs w:val="28"/>
        </w:rPr>
        <w:t xml:space="preserve"> </w:t>
      </w:r>
      <w:r w:rsidRPr="00F51208">
        <w:rPr>
          <w:sz w:val="28"/>
          <w:szCs w:val="28"/>
        </w:rPr>
        <w:t xml:space="preserve">«Общегосударственные вопросы» увеличились на 13,6 млн. рублей, в связи с образовавшейся кредиторской задолженностью </w:t>
      </w:r>
      <w:proofErr w:type="gramStart"/>
      <w:r w:rsidRPr="00F51208">
        <w:rPr>
          <w:sz w:val="28"/>
          <w:szCs w:val="28"/>
        </w:rPr>
        <w:t>на конец</w:t>
      </w:r>
      <w:proofErr w:type="gramEnd"/>
      <w:r w:rsidRPr="00F51208">
        <w:rPr>
          <w:sz w:val="28"/>
          <w:szCs w:val="28"/>
        </w:rPr>
        <w:t xml:space="preserve"> 2016 года и погашением его в 2017 году, ростом тарифов на коммунальные услуги, услуги связи, вневедомственную охрану.</w:t>
      </w:r>
    </w:p>
    <w:p w:rsidR="00860384" w:rsidRPr="00F51208" w:rsidRDefault="00860384" w:rsidP="00F51208">
      <w:pPr>
        <w:widowControl w:val="0"/>
        <w:ind w:firstLine="709"/>
        <w:jc w:val="both"/>
        <w:rPr>
          <w:sz w:val="28"/>
          <w:szCs w:val="28"/>
        </w:rPr>
      </w:pPr>
      <w:r w:rsidRPr="00F51208">
        <w:rPr>
          <w:sz w:val="28"/>
          <w:szCs w:val="28"/>
        </w:rPr>
        <w:t>В данном разделе предусмотрены и исполнены расходные обязательства на реализацию следующих государственных программ, в том числе:</w:t>
      </w:r>
    </w:p>
    <w:p w:rsidR="00860384" w:rsidRPr="00F51208" w:rsidRDefault="00860384" w:rsidP="00F51208">
      <w:pPr>
        <w:widowControl w:val="0"/>
        <w:ind w:firstLine="709"/>
        <w:jc w:val="both"/>
        <w:rPr>
          <w:sz w:val="28"/>
          <w:szCs w:val="28"/>
        </w:rPr>
      </w:pPr>
      <w:r w:rsidRPr="00F51208">
        <w:rPr>
          <w:sz w:val="28"/>
          <w:szCs w:val="28"/>
        </w:rPr>
        <w:t>- государственная программа Республики Тыва «Повышение эффективности управления общественными финансами Республики Тыва на 2015-2017 годы» при плане 1,5 млн. рублей исполнено 1,4 м</w:t>
      </w:r>
      <w:r w:rsidR="00B15D23">
        <w:rPr>
          <w:sz w:val="28"/>
          <w:szCs w:val="28"/>
        </w:rPr>
        <w:t>лн. рублей или 93 % от плана;</w:t>
      </w:r>
    </w:p>
    <w:p w:rsidR="00860384" w:rsidRPr="00F51208" w:rsidRDefault="00860384" w:rsidP="00F51208">
      <w:pPr>
        <w:widowControl w:val="0"/>
        <w:ind w:firstLine="709"/>
        <w:jc w:val="both"/>
        <w:rPr>
          <w:sz w:val="28"/>
          <w:szCs w:val="28"/>
        </w:rPr>
      </w:pPr>
      <w:r w:rsidRPr="00F51208">
        <w:rPr>
          <w:sz w:val="28"/>
          <w:szCs w:val="28"/>
        </w:rPr>
        <w:t xml:space="preserve">- государственная программа Республики Тыва «Развитие образования и науки на 2014-2020 годы», подпрограмма «Развитие научных исследований в области гуманитарных и естественных наук в Республике Тыва на 2014-2020 годы» при плане 63,80 млн. рублей исполнено 60,83 млн. рублей, или </w:t>
      </w:r>
      <w:r w:rsidR="00B15D23">
        <w:rPr>
          <w:sz w:val="28"/>
          <w:szCs w:val="28"/>
        </w:rPr>
        <w:t>95 % от предусмотренного объема;</w:t>
      </w:r>
    </w:p>
    <w:p w:rsidR="00987456" w:rsidRDefault="00987456" w:rsidP="00987456">
      <w:pPr>
        <w:ind w:firstLine="567"/>
        <w:jc w:val="both"/>
        <w:rPr>
          <w:sz w:val="28"/>
          <w:szCs w:val="28"/>
        </w:rPr>
      </w:pPr>
      <w:r>
        <w:rPr>
          <w:sz w:val="28"/>
          <w:szCs w:val="28"/>
        </w:rPr>
        <w:t>Утвержденный план резервного фонда Правительства Республики Тыва на 2017 год – 37,2 млн. рублей, в том числе по разделам:</w:t>
      </w:r>
    </w:p>
    <w:p w:rsidR="00987456" w:rsidRDefault="00987456" w:rsidP="00987456">
      <w:pPr>
        <w:ind w:firstLine="567"/>
        <w:jc w:val="both"/>
        <w:rPr>
          <w:sz w:val="28"/>
          <w:szCs w:val="28"/>
        </w:rPr>
      </w:pPr>
      <w:r>
        <w:rPr>
          <w:sz w:val="28"/>
          <w:szCs w:val="28"/>
        </w:rPr>
        <w:t>0111 «</w:t>
      </w:r>
      <w:r w:rsidRPr="004F5A93">
        <w:rPr>
          <w:sz w:val="28"/>
          <w:szCs w:val="28"/>
        </w:rPr>
        <w:t>Резервные фонды</w:t>
      </w:r>
      <w:r>
        <w:rPr>
          <w:sz w:val="28"/>
          <w:szCs w:val="28"/>
        </w:rPr>
        <w:t>» - 32,6 млн. рублей;</w:t>
      </w:r>
    </w:p>
    <w:p w:rsidR="00987456" w:rsidRDefault="00987456" w:rsidP="00987456">
      <w:pPr>
        <w:ind w:firstLine="567"/>
        <w:jc w:val="both"/>
        <w:rPr>
          <w:sz w:val="28"/>
          <w:szCs w:val="28"/>
        </w:rPr>
      </w:pPr>
      <w:r w:rsidRPr="008F2257">
        <w:rPr>
          <w:sz w:val="28"/>
          <w:szCs w:val="28"/>
        </w:rPr>
        <w:t>1003</w:t>
      </w:r>
      <w:r w:rsidRPr="008F2257">
        <w:t xml:space="preserve"> «</w:t>
      </w:r>
      <w:r w:rsidRPr="008F2257">
        <w:rPr>
          <w:sz w:val="28"/>
          <w:szCs w:val="28"/>
        </w:rPr>
        <w:t>Социальное обеспечение населения» – 0</w:t>
      </w:r>
      <w:r>
        <w:rPr>
          <w:sz w:val="28"/>
          <w:szCs w:val="28"/>
        </w:rPr>
        <w:t>,6</w:t>
      </w:r>
      <w:r w:rsidRPr="008F2257">
        <w:rPr>
          <w:sz w:val="28"/>
          <w:szCs w:val="28"/>
        </w:rPr>
        <w:t xml:space="preserve"> млн. рублей;</w:t>
      </w:r>
    </w:p>
    <w:p w:rsidR="00987456" w:rsidRPr="00932FDD" w:rsidRDefault="00987456" w:rsidP="00987456">
      <w:pPr>
        <w:ind w:firstLine="567"/>
        <w:jc w:val="both"/>
        <w:rPr>
          <w:sz w:val="28"/>
          <w:szCs w:val="28"/>
        </w:rPr>
      </w:pPr>
      <w:r w:rsidRPr="00932FDD">
        <w:rPr>
          <w:sz w:val="28"/>
          <w:szCs w:val="28"/>
        </w:rPr>
        <w:t>1403 «Прочие межбюджетные трансферты общего характера» - 4,0 млн. рублей.</w:t>
      </w:r>
    </w:p>
    <w:p w:rsidR="00987456" w:rsidRPr="00932FDD" w:rsidRDefault="00987456" w:rsidP="00987456">
      <w:pPr>
        <w:ind w:firstLine="567"/>
        <w:jc w:val="both"/>
        <w:rPr>
          <w:sz w:val="28"/>
          <w:szCs w:val="28"/>
        </w:rPr>
      </w:pPr>
      <w:r w:rsidRPr="00932FDD">
        <w:rPr>
          <w:sz w:val="28"/>
          <w:szCs w:val="28"/>
        </w:rPr>
        <w:t>Объем освоенных средств составил – 4,6 млн. рублей, т.е. 12,4%, в том числе по разделам:</w:t>
      </w:r>
    </w:p>
    <w:p w:rsidR="00987456" w:rsidRPr="00932FDD" w:rsidRDefault="00987456" w:rsidP="00987456">
      <w:pPr>
        <w:ind w:firstLine="567"/>
        <w:jc w:val="both"/>
        <w:rPr>
          <w:i/>
          <w:sz w:val="28"/>
          <w:szCs w:val="28"/>
        </w:rPr>
      </w:pPr>
      <w:r w:rsidRPr="00932FDD">
        <w:rPr>
          <w:sz w:val="28"/>
          <w:szCs w:val="28"/>
        </w:rPr>
        <w:t>1003</w:t>
      </w:r>
      <w:r w:rsidRPr="00932FDD">
        <w:t xml:space="preserve"> «</w:t>
      </w:r>
      <w:r w:rsidRPr="00932FDD">
        <w:rPr>
          <w:sz w:val="28"/>
          <w:szCs w:val="28"/>
        </w:rPr>
        <w:t xml:space="preserve">Социальное обеспечение населения» – 0,6 млн. рублей </w:t>
      </w:r>
      <w:r w:rsidRPr="00932FDD">
        <w:rPr>
          <w:i/>
          <w:sz w:val="28"/>
          <w:szCs w:val="28"/>
        </w:rPr>
        <w:t>на оказание разовой материальной помощи гражданам, оказавшимся в трудной жизненной ситуации;</w:t>
      </w:r>
    </w:p>
    <w:p w:rsidR="00987456" w:rsidRPr="00932FDD" w:rsidRDefault="00987456" w:rsidP="00987456">
      <w:pPr>
        <w:ind w:firstLine="567"/>
        <w:jc w:val="both"/>
        <w:rPr>
          <w:i/>
          <w:sz w:val="28"/>
          <w:szCs w:val="28"/>
        </w:rPr>
      </w:pPr>
      <w:r w:rsidRPr="00932FDD">
        <w:rPr>
          <w:sz w:val="28"/>
          <w:szCs w:val="28"/>
        </w:rPr>
        <w:t xml:space="preserve">1403 «Прочие межбюджетные трансферты общего характера» - 4,0 млн. рублей </w:t>
      </w:r>
      <w:r w:rsidRPr="00932FDD">
        <w:rPr>
          <w:i/>
          <w:sz w:val="28"/>
          <w:szCs w:val="28"/>
        </w:rPr>
        <w:t>на</w:t>
      </w:r>
      <w:r w:rsidRPr="00932FDD">
        <w:rPr>
          <w:sz w:val="28"/>
          <w:szCs w:val="28"/>
        </w:rPr>
        <w:t xml:space="preserve"> </w:t>
      </w:r>
      <w:r w:rsidRPr="00932FDD">
        <w:rPr>
          <w:i/>
          <w:sz w:val="28"/>
          <w:szCs w:val="28"/>
        </w:rPr>
        <w:t>ликвидацию последствий чрезвычайной ситуации, обусловленных:</w:t>
      </w:r>
    </w:p>
    <w:p w:rsidR="00987456" w:rsidRPr="00932FDD" w:rsidRDefault="00987456" w:rsidP="00987456">
      <w:pPr>
        <w:ind w:firstLine="567"/>
        <w:jc w:val="both"/>
        <w:rPr>
          <w:i/>
          <w:sz w:val="28"/>
          <w:szCs w:val="28"/>
        </w:rPr>
      </w:pPr>
      <w:r w:rsidRPr="00932FDD">
        <w:rPr>
          <w:i/>
          <w:sz w:val="28"/>
          <w:szCs w:val="28"/>
        </w:rPr>
        <w:t xml:space="preserve">- подтоплением территории </w:t>
      </w:r>
      <w:proofErr w:type="spellStart"/>
      <w:r w:rsidRPr="00932FDD">
        <w:rPr>
          <w:i/>
          <w:sz w:val="28"/>
          <w:szCs w:val="28"/>
        </w:rPr>
        <w:t>пгт</w:t>
      </w:r>
      <w:proofErr w:type="gramStart"/>
      <w:r w:rsidRPr="00932FDD">
        <w:rPr>
          <w:i/>
          <w:sz w:val="28"/>
          <w:szCs w:val="28"/>
        </w:rPr>
        <w:t>.К</w:t>
      </w:r>
      <w:proofErr w:type="gramEnd"/>
      <w:r w:rsidRPr="00932FDD">
        <w:rPr>
          <w:i/>
          <w:sz w:val="28"/>
          <w:szCs w:val="28"/>
        </w:rPr>
        <w:t>аа-Хем</w:t>
      </w:r>
      <w:proofErr w:type="spellEnd"/>
      <w:r w:rsidRPr="00932FDD">
        <w:rPr>
          <w:i/>
          <w:sz w:val="28"/>
          <w:szCs w:val="28"/>
        </w:rPr>
        <w:t xml:space="preserve"> Кызылского кожууна Республики Тыва – 2,4 млн. рублей;</w:t>
      </w:r>
    </w:p>
    <w:p w:rsidR="00987456" w:rsidRPr="00932FDD" w:rsidRDefault="00987456" w:rsidP="00987456">
      <w:pPr>
        <w:ind w:firstLine="567"/>
        <w:jc w:val="both"/>
        <w:rPr>
          <w:i/>
          <w:sz w:val="28"/>
          <w:szCs w:val="28"/>
        </w:rPr>
      </w:pPr>
      <w:r w:rsidRPr="00932FDD">
        <w:rPr>
          <w:i/>
          <w:sz w:val="28"/>
          <w:szCs w:val="28"/>
        </w:rPr>
        <w:t xml:space="preserve">- выпадением града на территории </w:t>
      </w:r>
      <w:proofErr w:type="spellStart"/>
      <w:r w:rsidRPr="00932FDD">
        <w:rPr>
          <w:i/>
          <w:sz w:val="28"/>
          <w:szCs w:val="28"/>
        </w:rPr>
        <w:t>Дзун-Хемского</w:t>
      </w:r>
      <w:proofErr w:type="spellEnd"/>
      <w:r w:rsidRPr="00932FDD">
        <w:rPr>
          <w:i/>
          <w:sz w:val="28"/>
          <w:szCs w:val="28"/>
        </w:rPr>
        <w:t xml:space="preserve"> и </w:t>
      </w:r>
      <w:proofErr w:type="spellStart"/>
      <w:r w:rsidRPr="00932FDD">
        <w:rPr>
          <w:i/>
          <w:sz w:val="28"/>
          <w:szCs w:val="28"/>
        </w:rPr>
        <w:t>Сут-Хольского</w:t>
      </w:r>
      <w:proofErr w:type="spellEnd"/>
      <w:r w:rsidRPr="00932FDD">
        <w:rPr>
          <w:i/>
          <w:sz w:val="28"/>
          <w:szCs w:val="28"/>
        </w:rPr>
        <w:t xml:space="preserve"> кожуунов Республики Тыва – 1,6 млн. рублей.</w:t>
      </w:r>
    </w:p>
    <w:p w:rsidR="00987456" w:rsidRPr="00932FDD" w:rsidRDefault="00987456" w:rsidP="00987456">
      <w:pPr>
        <w:pStyle w:val="a9"/>
        <w:ind w:firstLine="708"/>
        <w:jc w:val="both"/>
        <w:rPr>
          <w:b w:val="0"/>
          <w:szCs w:val="28"/>
        </w:rPr>
      </w:pPr>
      <w:r w:rsidRPr="00932FDD">
        <w:rPr>
          <w:b w:val="0"/>
          <w:szCs w:val="28"/>
        </w:rPr>
        <w:t>По состоянию на 1 января 2018 года нераспределенный остаток резервного фонда составил 32,6 млн. рублей, в том числе по разделам:</w:t>
      </w:r>
    </w:p>
    <w:p w:rsidR="00987456" w:rsidRPr="00932FDD" w:rsidRDefault="00987456" w:rsidP="00987456">
      <w:pPr>
        <w:ind w:firstLine="567"/>
        <w:jc w:val="both"/>
        <w:rPr>
          <w:sz w:val="28"/>
          <w:szCs w:val="28"/>
        </w:rPr>
      </w:pPr>
      <w:r w:rsidRPr="00932FDD">
        <w:rPr>
          <w:sz w:val="28"/>
          <w:szCs w:val="28"/>
        </w:rPr>
        <w:t>0111 «Резервные фонды» - 32,6 млн. рублей;</w:t>
      </w:r>
    </w:p>
    <w:p w:rsidR="00987456" w:rsidRDefault="00987456" w:rsidP="00987456">
      <w:pPr>
        <w:ind w:firstLine="567"/>
        <w:jc w:val="both"/>
        <w:rPr>
          <w:sz w:val="28"/>
          <w:szCs w:val="28"/>
        </w:rPr>
      </w:pPr>
      <w:r w:rsidRPr="00932FDD">
        <w:rPr>
          <w:sz w:val="28"/>
          <w:szCs w:val="28"/>
        </w:rPr>
        <w:t>1403 «Прочие межбюджетные трансферты общего характера» - 0,001 млн. рублей.</w:t>
      </w:r>
    </w:p>
    <w:p w:rsidR="00860384" w:rsidRPr="00F51208" w:rsidRDefault="00860384" w:rsidP="00F51208">
      <w:pPr>
        <w:widowControl w:val="0"/>
        <w:ind w:firstLine="709"/>
        <w:jc w:val="both"/>
        <w:rPr>
          <w:sz w:val="28"/>
          <w:szCs w:val="28"/>
        </w:rPr>
      </w:pPr>
    </w:p>
    <w:p w:rsidR="00860384" w:rsidRPr="00F51208" w:rsidRDefault="00860384" w:rsidP="00F51208">
      <w:pPr>
        <w:widowControl w:val="0"/>
        <w:jc w:val="center"/>
        <w:rPr>
          <w:b/>
          <w:sz w:val="28"/>
          <w:szCs w:val="28"/>
        </w:rPr>
      </w:pPr>
      <w:r w:rsidRPr="00F51208">
        <w:rPr>
          <w:b/>
          <w:sz w:val="28"/>
          <w:szCs w:val="28"/>
        </w:rPr>
        <w:t>Раздел 0200 «Национальная оборона»</w:t>
      </w:r>
    </w:p>
    <w:p w:rsidR="00860384" w:rsidRDefault="00860384" w:rsidP="00F51208">
      <w:pPr>
        <w:widowControl w:val="0"/>
        <w:ind w:firstLine="709"/>
        <w:jc w:val="both"/>
        <w:rPr>
          <w:sz w:val="28"/>
          <w:szCs w:val="28"/>
        </w:rPr>
      </w:pPr>
      <w:r w:rsidRPr="00F51208">
        <w:rPr>
          <w:sz w:val="28"/>
          <w:szCs w:val="28"/>
        </w:rPr>
        <w:t xml:space="preserve">По разделу «Национальная оборона» исполнение бюджета Республики Тыва составляет 9,6 млн. рублей, или 100% от предусмотренного объема, которые полностью производится за счет средств федерального бюджета  на осуществление полномочий по первичному воинскому учету, в муниципальных образованиях, где отсутствуют военные комиссариаты. </w:t>
      </w:r>
    </w:p>
    <w:p w:rsidR="000324AC" w:rsidRPr="00F51208" w:rsidRDefault="000324AC" w:rsidP="00F51208">
      <w:pPr>
        <w:widowControl w:val="0"/>
        <w:ind w:firstLine="709"/>
        <w:jc w:val="both"/>
        <w:rPr>
          <w:sz w:val="28"/>
          <w:szCs w:val="28"/>
        </w:rPr>
      </w:pPr>
    </w:p>
    <w:p w:rsidR="00860384" w:rsidRPr="00F51208" w:rsidRDefault="00860384" w:rsidP="00F51208">
      <w:pPr>
        <w:widowControl w:val="0"/>
        <w:jc w:val="center"/>
        <w:rPr>
          <w:b/>
          <w:sz w:val="28"/>
          <w:szCs w:val="28"/>
        </w:rPr>
      </w:pPr>
      <w:r w:rsidRPr="00F51208">
        <w:rPr>
          <w:b/>
          <w:sz w:val="28"/>
          <w:szCs w:val="28"/>
        </w:rPr>
        <w:lastRenderedPageBreak/>
        <w:t>Раздел 0300 «Национальная безопасность и правоохранительная деятельность»</w:t>
      </w:r>
    </w:p>
    <w:p w:rsidR="00860384" w:rsidRPr="00F51208" w:rsidRDefault="00860384" w:rsidP="00F51208">
      <w:pPr>
        <w:widowControl w:val="0"/>
        <w:ind w:firstLine="709"/>
        <w:jc w:val="both"/>
        <w:rPr>
          <w:sz w:val="28"/>
          <w:szCs w:val="28"/>
        </w:rPr>
      </w:pPr>
      <w:r w:rsidRPr="00F51208">
        <w:rPr>
          <w:sz w:val="28"/>
          <w:szCs w:val="28"/>
        </w:rPr>
        <w:t>По разделу национальная безопасность и правоохранительная деятельность исполнение бюджета Республики Тыва составляет 143,5 млн. рублей, при плане 149,3 млн. рублей, из них (исполнение):</w:t>
      </w:r>
    </w:p>
    <w:p w:rsidR="00860384" w:rsidRPr="00F51208" w:rsidRDefault="00860384" w:rsidP="00F51208">
      <w:pPr>
        <w:widowControl w:val="0"/>
        <w:ind w:firstLine="709"/>
        <w:jc w:val="both"/>
        <w:rPr>
          <w:sz w:val="28"/>
          <w:szCs w:val="28"/>
        </w:rPr>
      </w:pPr>
      <w:r w:rsidRPr="00F51208">
        <w:rPr>
          <w:sz w:val="28"/>
          <w:szCs w:val="28"/>
        </w:rPr>
        <w:t>- на содержание государственных нотариальных контор – 2,2 млн. рублей;</w:t>
      </w:r>
    </w:p>
    <w:p w:rsidR="00860384" w:rsidRPr="00F51208" w:rsidRDefault="00860384" w:rsidP="00F51208">
      <w:pPr>
        <w:widowControl w:val="0"/>
        <w:ind w:firstLine="709"/>
        <w:jc w:val="both"/>
        <w:rPr>
          <w:sz w:val="28"/>
          <w:szCs w:val="28"/>
        </w:rPr>
      </w:pPr>
      <w:r w:rsidRPr="00F51208">
        <w:rPr>
          <w:sz w:val="28"/>
          <w:szCs w:val="28"/>
        </w:rPr>
        <w:t xml:space="preserve">- на содержание учреждения по защите населения и территории от последствий чрезвычайных ситуаций природного и техногенного характера и гражданскую оборону 76,5 млн. рублей, из них государственная программа «Защита населения и территорий от чрезвычайных ситуаций, обеспечение пожарной безопасности и безопасности людей на водных объектах на 2014-2018 годы» 15,3 млн. рублей; </w:t>
      </w:r>
    </w:p>
    <w:p w:rsidR="00860384" w:rsidRPr="00F51208" w:rsidRDefault="00B15D23" w:rsidP="00F51208">
      <w:pPr>
        <w:widowControl w:val="0"/>
        <w:ind w:firstLine="709"/>
        <w:jc w:val="both"/>
        <w:rPr>
          <w:sz w:val="28"/>
          <w:szCs w:val="28"/>
        </w:rPr>
      </w:pPr>
      <w:r>
        <w:rPr>
          <w:sz w:val="28"/>
          <w:szCs w:val="28"/>
        </w:rPr>
        <w:t>-</w:t>
      </w:r>
      <w:r w:rsidR="00860384" w:rsidRPr="00F51208">
        <w:rPr>
          <w:sz w:val="28"/>
          <w:szCs w:val="28"/>
        </w:rPr>
        <w:t xml:space="preserve"> на государственную программу «Основные направления </w:t>
      </w:r>
      <w:proofErr w:type="gramStart"/>
      <w:r w:rsidR="00860384" w:rsidRPr="00F51208">
        <w:rPr>
          <w:sz w:val="28"/>
          <w:szCs w:val="28"/>
        </w:rPr>
        <w:t>развития органов записи актов гражданского состояния Республики</w:t>
      </w:r>
      <w:proofErr w:type="gramEnd"/>
      <w:r w:rsidR="00860384" w:rsidRPr="00F51208">
        <w:rPr>
          <w:sz w:val="28"/>
          <w:szCs w:val="28"/>
        </w:rPr>
        <w:t xml:space="preserve"> Тыва до 2017 года» на выполнение полномочий Российской Федерации по государственной регистрации актов гражданского состояния – 38,9 млн. рублей;</w:t>
      </w:r>
    </w:p>
    <w:p w:rsidR="00860384" w:rsidRPr="00F51208" w:rsidRDefault="00860384" w:rsidP="00F51208">
      <w:pPr>
        <w:widowControl w:val="0"/>
        <w:ind w:firstLine="709"/>
        <w:jc w:val="both"/>
        <w:rPr>
          <w:sz w:val="28"/>
          <w:szCs w:val="28"/>
        </w:rPr>
      </w:pPr>
      <w:r w:rsidRPr="00F51208">
        <w:rPr>
          <w:sz w:val="28"/>
          <w:szCs w:val="28"/>
        </w:rPr>
        <w:t>- на государственную программу Республики Тыва «Развитие транспортной системы Республики Тыва на 2014-2016 годы» 16,1 млн. рублей;</w:t>
      </w:r>
    </w:p>
    <w:p w:rsidR="00860384" w:rsidRDefault="00860384" w:rsidP="00F51208">
      <w:pPr>
        <w:widowControl w:val="0"/>
        <w:ind w:firstLine="709"/>
        <w:jc w:val="both"/>
        <w:rPr>
          <w:sz w:val="28"/>
          <w:szCs w:val="28"/>
        </w:rPr>
      </w:pPr>
      <w:r w:rsidRPr="00F51208">
        <w:rPr>
          <w:sz w:val="28"/>
          <w:szCs w:val="28"/>
        </w:rPr>
        <w:t>- на государственную программу Республики Тыва «Обеспечение общественного порядка и противодействие преступности в Республике Тыва на 2014-2017 годы» 6,01 млн. рублей.</w:t>
      </w:r>
    </w:p>
    <w:p w:rsidR="00987456" w:rsidRPr="00F51208" w:rsidRDefault="00987456" w:rsidP="00F51208">
      <w:pPr>
        <w:widowControl w:val="0"/>
        <w:ind w:firstLine="709"/>
        <w:jc w:val="both"/>
        <w:rPr>
          <w:sz w:val="28"/>
          <w:szCs w:val="28"/>
        </w:rPr>
      </w:pPr>
      <w:r>
        <w:rPr>
          <w:sz w:val="28"/>
          <w:szCs w:val="28"/>
        </w:rPr>
        <w:t>- на государственную</w:t>
      </w:r>
      <w:r w:rsidRPr="00F51208">
        <w:rPr>
          <w:sz w:val="28"/>
          <w:szCs w:val="28"/>
        </w:rPr>
        <w:t xml:space="preserve"> программ</w:t>
      </w:r>
      <w:r>
        <w:rPr>
          <w:sz w:val="28"/>
          <w:szCs w:val="28"/>
        </w:rPr>
        <w:t>у</w:t>
      </w:r>
      <w:r w:rsidRPr="00F51208">
        <w:rPr>
          <w:sz w:val="28"/>
          <w:szCs w:val="28"/>
        </w:rPr>
        <w:t xml:space="preserve"> «Развитие транспортной системы Республики Тыва 2014-2016гг» в рамках реализации  мероприятий подпрограммы «Обеспечение безопасности дорожного движения» направлено 16,1 млн. рублей 100% от плана.</w:t>
      </w:r>
    </w:p>
    <w:p w:rsidR="002E3456" w:rsidRPr="00F51208" w:rsidRDefault="00860384" w:rsidP="00F51208">
      <w:pPr>
        <w:widowControl w:val="0"/>
        <w:ind w:firstLine="709"/>
        <w:jc w:val="both"/>
        <w:rPr>
          <w:sz w:val="28"/>
          <w:szCs w:val="28"/>
        </w:rPr>
      </w:pPr>
      <w:r w:rsidRPr="00F51208">
        <w:rPr>
          <w:sz w:val="28"/>
          <w:szCs w:val="28"/>
        </w:rPr>
        <w:t>Расходы по разделу национальная безопасность и правоохранительная деятельность составили на уровне 2016 года.</w:t>
      </w:r>
    </w:p>
    <w:p w:rsidR="002225D6" w:rsidRPr="00F51208" w:rsidRDefault="002225D6" w:rsidP="00F51208">
      <w:pPr>
        <w:ind w:firstLine="709"/>
        <w:jc w:val="both"/>
        <w:rPr>
          <w:sz w:val="28"/>
          <w:szCs w:val="28"/>
        </w:rPr>
      </w:pPr>
    </w:p>
    <w:p w:rsidR="002225D6" w:rsidRPr="00F51208" w:rsidRDefault="002225D6" w:rsidP="00F51208">
      <w:pPr>
        <w:jc w:val="center"/>
        <w:rPr>
          <w:b/>
          <w:sz w:val="28"/>
          <w:szCs w:val="28"/>
        </w:rPr>
      </w:pPr>
      <w:r w:rsidRPr="00F51208">
        <w:rPr>
          <w:b/>
          <w:sz w:val="28"/>
          <w:szCs w:val="28"/>
        </w:rPr>
        <w:t>Раздел 0400 «Национальная экономика»</w:t>
      </w:r>
    </w:p>
    <w:p w:rsidR="00142A5D" w:rsidRDefault="00142A5D" w:rsidP="00F51208">
      <w:pPr>
        <w:ind w:firstLine="709"/>
        <w:jc w:val="both"/>
        <w:rPr>
          <w:sz w:val="28"/>
          <w:szCs w:val="28"/>
        </w:rPr>
      </w:pPr>
      <w:r w:rsidRPr="007F507C">
        <w:rPr>
          <w:i/>
          <w:sz w:val="28"/>
          <w:szCs w:val="28"/>
        </w:rPr>
        <w:t xml:space="preserve">По подразделу </w:t>
      </w:r>
      <w:r w:rsidR="00AB47BC" w:rsidRPr="007F507C">
        <w:rPr>
          <w:i/>
          <w:sz w:val="28"/>
          <w:szCs w:val="28"/>
        </w:rPr>
        <w:t>04</w:t>
      </w:r>
      <w:r w:rsidRPr="007F507C">
        <w:rPr>
          <w:i/>
          <w:sz w:val="28"/>
          <w:szCs w:val="28"/>
        </w:rPr>
        <w:t>01 «Общеэкономические вопросы»</w:t>
      </w:r>
      <w:r w:rsidR="00402252" w:rsidRPr="007F507C">
        <w:rPr>
          <w:i/>
          <w:sz w:val="28"/>
          <w:szCs w:val="28"/>
        </w:rPr>
        <w:t xml:space="preserve"> </w:t>
      </w:r>
      <w:r w:rsidR="00402252" w:rsidRPr="007F507C">
        <w:rPr>
          <w:sz w:val="28"/>
          <w:szCs w:val="28"/>
        </w:rPr>
        <w:t>расходы</w:t>
      </w:r>
      <w:r w:rsidRPr="007F507C">
        <w:rPr>
          <w:sz w:val="28"/>
          <w:szCs w:val="28"/>
        </w:rPr>
        <w:t xml:space="preserve"> </w:t>
      </w:r>
      <w:r w:rsidR="00402252" w:rsidRPr="007F507C">
        <w:rPr>
          <w:sz w:val="28"/>
          <w:szCs w:val="28"/>
        </w:rPr>
        <w:t xml:space="preserve">исполнены в сумме 2818,9 млн. рублей или 89,2% от плана, из них </w:t>
      </w:r>
      <w:proofErr w:type="gramStart"/>
      <w:r w:rsidR="00402252" w:rsidRPr="007F507C">
        <w:rPr>
          <w:sz w:val="28"/>
          <w:szCs w:val="28"/>
        </w:rPr>
        <w:t>по</w:t>
      </w:r>
      <w:proofErr w:type="gramEnd"/>
      <w:r w:rsidR="00402252" w:rsidRPr="007F507C">
        <w:rPr>
          <w:sz w:val="28"/>
          <w:szCs w:val="28"/>
        </w:rPr>
        <w:t>:</w:t>
      </w:r>
    </w:p>
    <w:p w:rsidR="00402252" w:rsidRDefault="00402252" w:rsidP="00F51208">
      <w:pPr>
        <w:ind w:firstLine="709"/>
        <w:jc w:val="both"/>
        <w:rPr>
          <w:sz w:val="28"/>
          <w:szCs w:val="28"/>
        </w:rPr>
      </w:pPr>
      <w:r>
        <w:rPr>
          <w:sz w:val="28"/>
          <w:szCs w:val="28"/>
        </w:rPr>
        <w:t xml:space="preserve">- </w:t>
      </w:r>
      <w:r w:rsidR="007F507C">
        <w:rPr>
          <w:sz w:val="28"/>
          <w:szCs w:val="28"/>
        </w:rPr>
        <w:t>государственной программе</w:t>
      </w:r>
      <w:r w:rsidR="007F507C" w:rsidRPr="007F507C">
        <w:rPr>
          <w:sz w:val="28"/>
          <w:szCs w:val="28"/>
        </w:rPr>
        <w:t xml:space="preserve"> </w:t>
      </w:r>
      <w:r w:rsidR="007F507C">
        <w:rPr>
          <w:sz w:val="28"/>
          <w:szCs w:val="28"/>
        </w:rPr>
        <w:t>«</w:t>
      </w:r>
      <w:r w:rsidR="007F507C" w:rsidRPr="007F507C">
        <w:rPr>
          <w:sz w:val="28"/>
          <w:szCs w:val="28"/>
        </w:rPr>
        <w:t>Труд и занятость на 2017-2019 годы</w:t>
      </w:r>
      <w:r w:rsidR="007F507C">
        <w:rPr>
          <w:sz w:val="28"/>
          <w:szCs w:val="28"/>
        </w:rPr>
        <w:t>» – 88,6 млн. рублей или 95,8% от плана;</w:t>
      </w:r>
    </w:p>
    <w:p w:rsidR="007F507C" w:rsidRDefault="007F507C" w:rsidP="00F51208">
      <w:pPr>
        <w:ind w:firstLine="709"/>
        <w:jc w:val="both"/>
        <w:rPr>
          <w:sz w:val="28"/>
          <w:szCs w:val="28"/>
        </w:rPr>
      </w:pPr>
      <w:r>
        <w:rPr>
          <w:sz w:val="28"/>
          <w:szCs w:val="28"/>
        </w:rPr>
        <w:t>- государственной программе</w:t>
      </w:r>
      <w:r w:rsidRPr="007F507C">
        <w:rPr>
          <w:sz w:val="28"/>
          <w:szCs w:val="28"/>
        </w:rPr>
        <w:t xml:space="preserve"> </w:t>
      </w:r>
      <w:r>
        <w:rPr>
          <w:sz w:val="28"/>
          <w:szCs w:val="28"/>
        </w:rPr>
        <w:t>«</w:t>
      </w:r>
      <w:r w:rsidRPr="007F507C">
        <w:rPr>
          <w:sz w:val="28"/>
          <w:szCs w:val="28"/>
        </w:rPr>
        <w:t>Развитие информационного общества и средств массовой информации в Ре</w:t>
      </w:r>
      <w:r>
        <w:rPr>
          <w:sz w:val="28"/>
          <w:szCs w:val="28"/>
        </w:rPr>
        <w:t>спублике Тыва на 2014-2017 годы» – 33,3 млн. рублей или 97,4%;</w:t>
      </w:r>
    </w:p>
    <w:p w:rsidR="007F507C" w:rsidRDefault="007F507C" w:rsidP="00F51208">
      <w:pPr>
        <w:ind w:firstLine="709"/>
        <w:jc w:val="both"/>
        <w:rPr>
          <w:sz w:val="28"/>
          <w:szCs w:val="28"/>
        </w:rPr>
      </w:pPr>
      <w:r>
        <w:rPr>
          <w:sz w:val="28"/>
          <w:szCs w:val="28"/>
        </w:rPr>
        <w:t>- г</w:t>
      </w:r>
      <w:r w:rsidRPr="007F507C">
        <w:rPr>
          <w:sz w:val="28"/>
          <w:szCs w:val="28"/>
        </w:rPr>
        <w:t>осударственн</w:t>
      </w:r>
      <w:r>
        <w:rPr>
          <w:sz w:val="28"/>
          <w:szCs w:val="28"/>
        </w:rPr>
        <w:t>ой</w:t>
      </w:r>
      <w:r w:rsidRPr="007F507C">
        <w:rPr>
          <w:sz w:val="28"/>
          <w:szCs w:val="28"/>
        </w:rPr>
        <w:t xml:space="preserve"> программ</w:t>
      </w:r>
      <w:r>
        <w:rPr>
          <w:sz w:val="28"/>
          <w:szCs w:val="28"/>
        </w:rPr>
        <w:t>е</w:t>
      </w:r>
      <w:r w:rsidRPr="007F507C">
        <w:rPr>
          <w:sz w:val="28"/>
          <w:szCs w:val="28"/>
        </w:rPr>
        <w:t xml:space="preserve"> </w:t>
      </w:r>
      <w:r>
        <w:rPr>
          <w:sz w:val="28"/>
          <w:szCs w:val="28"/>
        </w:rPr>
        <w:t>«</w:t>
      </w:r>
      <w:proofErr w:type="spellStart"/>
      <w:r w:rsidRPr="007F507C">
        <w:rPr>
          <w:sz w:val="28"/>
          <w:szCs w:val="28"/>
        </w:rPr>
        <w:t>Энергоэффективность</w:t>
      </w:r>
      <w:proofErr w:type="spellEnd"/>
      <w:r w:rsidRPr="007F507C">
        <w:rPr>
          <w:sz w:val="28"/>
          <w:szCs w:val="28"/>
        </w:rPr>
        <w:t xml:space="preserve"> и развит</w:t>
      </w:r>
      <w:r>
        <w:rPr>
          <w:sz w:val="28"/>
          <w:szCs w:val="28"/>
        </w:rPr>
        <w:t>ие энергетики на 2014-2020 годы» – 19,7 млн. рублей или 100%;</w:t>
      </w:r>
    </w:p>
    <w:p w:rsidR="007F507C" w:rsidRDefault="007F507C" w:rsidP="00F51208">
      <w:pPr>
        <w:ind w:firstLine="709"/>
        <w:jc w:val="both"/>
        <w:rPr>
          <w:sz w:val="28"/>
          <w:szCs w:val="28"/>
        </w:rPr>
      </w:pPr>
      <w:r>
        <w:rPr>
          <w:sz w:val="28"/>
          <w:szCs w:val="28"/>
        </w:rPr>
        <w:t>- г</w:t>
      </w:r>
      <w:r w:rsidRPr="007F507C">
        <w:rPr>
          <w:sz w:val="28"/>
          <w:szCs w:val="28"/>
        </w:rPr>
        <w:t>осударственн</w:t>
      </w:r>
      <w:r>
        <w:rPr>
          <w:sz w:val="28"/>
          <w:szCs w:val="28"/>
        </w:rPr>
        <w:t>ой</w:t>
      </w:r>
      <w:r w:rsidRPr="007F507C">
        <w:rPr>
          <w:sz w:val="28"/>
          <w:szCs w:val="28"/>
        </w:rPr>
        <w:t xml:space="preserve"> программ</w:t>
      </w:r>
      <w:r>
        <w:rPr>
          <w:sz w:val="28"/>
          <w:szCs w:val="28"/>
        </w:rPr>
        <w:t>е</w:t>
      </w:r>
      <w:r w:rsidRPr="007F507C">
        <w:rPr>
          <w:sz w:val="28"/>
          <w:szCs w:val="28"/>
        </w:rPr>
        <w:t xml:space="preserve"> </w:t>
      </w:r>
      <w:r>
        <w:rPr>
          <w:sz w:val="28"/>
          <w:szCs w:val="28"/>
        </w:rPr>
        <w:t>«Доступная среда</w:t>
      </w:r>
      <w:r w:rsidRPr="007F507C">
        <w:rPr>
          <w:sz w:val="28"/>
          <w:szCs w:val="28"/>
        </w:rPr>
        <w:t xml:space="preserve"> на 2016 - 2020 годы</w:t>
      </w:r>
      <w:r>
        <w:rPr>
          <w:sz w:val="28"/>
          <w:szCs w:val="28"/>
        </w:rPr>
        <w:t>» - 0,4 млн. рублей или 100%;</w:t>
      </w:r>
    </w:p>
    <w:p w:rsidR="00AB47BC" w:rsidRPr="00F51208" w:rsidRDefault="007F507C" w:rsidP="00F51208">
      <w:pPr>
        <w:ind w:firstLine="709"/>
        <w:jc w:val="both"/>
        <w:rPr>
          <w:sz w:val="28"/>
          <w:szCs w:val="28"/>
        </w:rPr>
      </w:pPr>
      <w:r>
        <w:rPr>
          <w:sz w:val="28"/>
          <w:szCs w:val="28"/>
        </w:rPr>
        <w:t>- обеспечению</w:t>
      </w:r>
      <w:r w:rsidRPr="007F507C">
        <w:rPr>
          <w:sz w:val="28"/>
          <w:szCs w:val="28"/>
        </w:rPr>
        <w:t xml:space="preserve"> деятельности государственных органов</w:t>
      </w:r>
      <w:r>
        <w:rPr>
          <w:sz w:val="28"/>
          <w:szCs w:val="28"/>
        </w:rPr>
        <w:t xml:space="preserve"> – 33,6 млн. рублей или 98,6% от плана. </w:t>
      </w:r>
    </w:p>
    <w:p w:rsidR="00023015" w:rsidRPr="00F51208" w:rsidRDefault="00023015" w:rsidP="00F51208">
      <w:pPr>
        <w:ind w:firstLine="709"/>
        <w:jc w:val="both"/>
        <w:rPr>
          <w:sz w:val="28"/>
          <w:szCs w:val="28"/>
        </w:rPr>
      </w:pPr>
      <w:r w:rsidRPr="00664707">
        <w:rPr>
          <w:i/>
          <w:sz w:val="28"/>
          <w:szCs w:val="28"/>
        </w:rPr>
        <w:t>По подразделу 0402 «Топливо и энергетика»</w:t>
      </w:r>
      <w:r w:rsidRPr="00F51208">
        <w:rPr>
          <w:sz w:val="28"/>
          <w:szCs w:val="28"/>
        </w:rPr>
        <w:t xml:space="preserve"> в 2017 году государственная программа Республики Тыва «</w:t>
      </w:r>
      <w:proofErr w:type="spellStart"/>
      <w:r w:rsidRPr="00F51208">
        <w:rPr>
          <w:sz w:val="28"/>
          <w:szCs w:val="28"/>
        </w:rPr>
        <w:t>Энергоэффективность</w:t>
      </w:r>
      <w:proofErr w:type="spellEnd"/>
      <w:r w:rsidRPr="00F51208">
        <w:rPr>
          <w:sz w:val="28"/>
          <w:szCs w:val="28"/>
        </w:rPr>
        <w:t xml:space="preserve"> и развитие энергетики на 2014-2020 годы» исполнена в сумме 240,6 млн. рублей, или 100% от предусмотренных бюджетных обязательств, из которых:</w:t>
      </w:r>
    </w:p>
    <w:p w:rsidR="00023015" w:rsidRPr="00F51208" w:rsidRDefault="00023015" w:rsidP="00F51208">
      <w:pPr>
        <w:ind w:firstLine="709"/>
        <w:jc w:val="both"/>
        <w:rPr>
          <w:sz w:val="28"/>
          <w:szCs w:val="28"/>
        </w:rPr>
      </w:pPr>
      <w:r w:rsidRPr="00F51208">
        <w:rPr>
          <w:sz w:val="28"/>
          <w:szCs w:val="28"/>
        </w:rPr>
        <w:lastRenderedPageBreak/>
        <w:t>- 7,9 млн. рублей направлены на реализацию мероприятий в области строительства, архитектуры и градостроительства в рамках подпрограммы «Энергосбережение и повышение энергетической эффективности в Республике Тыва»;</w:t>
      </w:r>
    </w:p>
    <w:p w:rsidR="00023015" w:rsidRPr="00F51208" w:rsidRDefault="00023015" w:rsidP="00F51208">
      <w:pPr>
        <w:ind w:firstLine="709"/>
        <w:jc w:val="both"/>
        <w:rPr>
          <w:sz w:val="28"/>
          <w:szCs w:val="28"/>
        </w:rPr>
      </w:pPr>
      <w:r w:rsidRPr="00F51208">
        <w:rPr>
          <w:sz w:val="28"/>
          <w:szCs w:val="28"/>
        </w:rPr>
        <w:t>- 132,3 млн. рублей направлены на реализацию мероприятий в области энергосбережения и повышения энергетической эффективности на возмещение затрат по текущему и капитальному ремонту с целью повышения энергетической эффективности в рамках подпрограммы «Энергосбережение и повышение энергетической эффективности в Республике Тыва»;</w:t>
      </w:r>
    </w:p>
    <w:p w:rsidR="00023015" w:rsidRDefault="00023015" w:rsidP="00F51208">
      <w:pPr>
        <w:ind w:firstLine="709"/>
        <w:jc w:val="both"/>
        <w:rPr>
          <w:sz w:val="28"/>
          <w:szCs w:val="28"/>
        </w:rPr>
      </w:pPr>
      <w:proofErr w:type="gramStart"/>
      <w:r w:rsidRPr="00F51208">
        <w:rPr>
          <w:sz w:val="28"/>
          <w:szCs w:val="28"/>
        </w:rPr>
        <w:t>- 100,4 млн. рублей – на поддержку предприятий, осуществляющих регулируемые виды деятельности и реализующих мероприятия в области энергосбережения и повышения энергетической эффективности, на возмещение затрат, понесенных в процессе выработки и (или) транспортировки энергоресурсов и воды, в том числе вследствие проведения мероприятий в области энергосбережения и повышения энергетической эффективности, в рамках подпрограммы «Энергосбережение и повышение энергетической эффективности в Республике Тыва».</w:t>
      </w:r>
      <w:proofErr w:type="gramEnd"/>
    </w:p>
    <w:p w:rsidR="00023015" w:rsidRPr="00F51208" w:rsidRDefault="00AB47BC" w:rsidP="00F51208">
      <w:pPr>
        <w:ind w:firstLine="709"/>
        <w:jc w:val="both"/>
        <w:rPr>
          <w:sz w:val="28"/>
          <w:szCs w:val="28"/>
        </w:rPr>
      </w:pPr>
      <w:r>
        <w:rPr>
          <w:i/>
          <w:sz w:val="28"/>
          <w:szCs w:val="28"/>
        </w:rPr>
        <w:t>По подразделу 04</w:t>
      </w:r>
      <w:r w:rsidR="00023015" w:rsidRPr="00664707">
        <w:rPr>
          <w:i/>
          <w:sz w:val="28"/>
          <w:szCs w:val="28"/>
        </w:rPr>
        <w:t>05 «Сельское хозяйство и рыболовство»</w:t>
      </w:r>
      <w:r w:rsidR="00023015" w:rsidRPr="00F51208">
        <w:rPr>
          <w:b/>
          <w:sz w:val="28"/>
          <w:szCs w:val="28"/>
        </w:rPr>
        <w:t xml:space="preserve"> </w:t>
      </w:r>
      <w:r w:rsidR="00023015" w:rsidRPr="00F51208">
        <w:rPr>
          <w:sz w:val="28"/>
          <w:szCs w:val="28"/>
        </w:rPr>
        <w:t>исполнение консолидир</w:t>
      </w:r>
      <w:r w:rsidR="009E2140">
        <w:rPr>
          <w:sz w:val="28"/>
          <w:szCs w:val="28"/>
        </w:rPr>
        <w:t>ованного бюджета составило 576,7</w:t>
      </w:r>
      <w:r w:rsidR="00023015" w:rsidRPr="00F51208">
        <w:rPr>
          <w:sz w:val="28"/>
          <w:szCs w:val="28"/>
        </w:rPr>
        <w:t xml:space="preserve"> млн. рублей, или 98% от предусмотренных годовых бюджетных назначений, в том числе:</w:t>
      </w:r>
    </w:p>
    <w:p w:rsidR="00023015" w:rsidRPr="00F51208" w:rsidRDefault="00023015" w:rsidP="00F51208">
      <w:pPr>
        <w:ind w:firstLine="709"/>
        <w:jc w:val="both"/>
        <w:rPr>
          <w:sz w:val="28"/>
          <w:szCs w:val="28"/>
        </w:rPr>
      </w:pPr>
      <w:r w:rsidRPr="00F51208">
        <w:rPr>
          <w:sz w:val="28"/>
          <w:szCs w:val="28"/>
        </w:rPr>
        <w:t>- на содержание центрального аппарата – 42,9 млн. рублей, или 95,4% от плановых назначений;</w:t>
      </w:r>
    </w:p>
    <w:p w:rsidR="00023015" w:rsidRPr="00F51208" w:rsidRDefault="00023015" w:rsidP="00F51208">
      <w:pPr>
        <w:ind w:firstLine="709"/>
        <w:jc w:val="both"/>
        <w:rPr>
          <w:sz w:val="28"/>
          <w:szCs w:val="28"/>
        </w:rPr>
      </w:pPr>
      <w:r w:rsidRPr="00F51208">
        <w:rPr>
          <w:sz w:val="28"/>
          <w:szCs w:val="28"/>
        </w:rPr>
        <w:t>- на содержание государственных бюджетн</w:t>
      </w:r>
      <w:r w:rsidR="009E2140">
        <w:rPr>
          <w:sz w:val="28"/>
          <w:szCs w:val="28"/>
        </w:rPr>
        <w:t>ых учреждений ветеринарии – 91,4</w:t>
      </w:r>
      <w:r w:rsidRPr="00F51208">
        <w:rPr>
          <w:sz w:val="28"/>
          <w:szCs w:val="28"/>
        </w:rPr>
        <w:t xml:space="preserve"> млн. рублей, или 98,</w:t>
      </w:r>
      <w:r w:rsidR="009E2140">
        <w:rPr>
          <w:sz w:val="28"/>
          <w:szCs w:val="28"/>
        </w:rPr>
        <w:t>5</w:t>
      </w:r>
      <w:r w:rsidRPr="00F51208">
        <w:rPr>
          <w:sz w:val="28"/>
          <w:szCs w:val="28"/>
        </w:rPr>
        <w:t>% от плана;</w:t>
      </w:r>
    </w:p>
    <w:p w:rsidR="00023015" w:rsidRPr="00F51208" w:rsidRDefault="00023015" w:rsidP="00F51208">
      <w:pPr>
        <w:ind w:firstLine="709"/>
        <w:jc w:val="both"/>
        <w:rPr>
          <w:sz w:val="28"/>
          <w:szCs w:val="28"/>
        </w:rPr>
      </w:pPr>
      <w:r w:rsidRPr="00F51208">
        <w:rPr>
          <w:sz w:val="28"/>
          <w:szCs w:val="28"/>
        </w:rPr>
        <w:t xml:space="preserve">- на содержание 19 единиц служащих, не отнесенных к государственной гражданской службе, </w:t>
      </w:r>
      <w:proofErr w:type="spellStart"/>
      <w:r w:rsidRPr="00F51208">
        <w:rPr>
          <w:sz w:val="28"/>
          <w:szCs w:val="28"/>
        </w:rPr>
        <w:t>Госкомохотнадзора</w:t>
      </w:r>
      <w:proofErr w:type="spellEnd"/>
      <w:r w:rsidRPr="00F51208">
        <w:rPr>
          <w:sz w:val="28"/>
          <w:szCs w:val="28"/>
        </w:rPr>
        <w:t xml:space="preserve"> РТ – 13,9 млн. рублей за счет средств республиканского бюджета;</w:t>
      </w:r>
    </w:p>
    <w:p w:rsidR="00023015" w:rsidRPr="00F51208" w:rsidRDefault="00023015" w:rsidP="00F51208">
      <w:pPr>
        <w:ind w:firstLine="709"/>
        <w:jc w:val="both"/>
        <w:rPr>
          <w:sz w:val="28"/>
          <w:szCs w:val="28"/>
        </w:rPr>
      </w:pPr>
      <w:r w:rsidRPr="00F51208">
        <w:rPr>
          <w:sz w:val="28"/>
          <w:szCs w:val="28"/>
        </w:rPr>
        <w:t>- на реализацию мероприятий государственной программы «Охрана и воспроизводство объектов животного мира на 2017-2019 гг.» - 2,0 млн. рублей за счет средств республиканского бюджета или 100% от плана;</w:t>
      </w:r>
    </w:p>
    <w:p w:rsidR="00023015" w:rsidRPr="00F51208" w:rsidRDefault="00023015" w:rsidP="00F51208">
      <w:pPr>
        <w:ind w:firstLine="709"/>
        <w:jc w:val="both"/>
        <w:rPr>
          <w:color w:val="000000"/>
          <w:sz w:val="28"/>
          <w:szCs w:val="28"/>
        </w:rPr>
      </w:pPr>
      <w:r w:rsidRPr="00F51208">
        <w:rPr>
          <w:color w:val="000000"/>
          <w:sz w:val="28"/>
          <w:szCs w:val="28"/>
        </w:rPr>
        <w:t>- на строительство скотомогильников направлены средства в сумме 5,5 млн. рублей, или 100% от плана;</w:t>
      </w:r>
    </w:p>
    <w:p w:rsidR="00023015" w:rsidRPr="00F51208" w:rsidRDefault="00023015" w:rsidP="00F51208">
      <w:pPr>
        <w:ind w:firstLine="709"/>
        <w:jc w:val="both"/>
        <w:rPr>
          <w:color w:val="000000"/>
          <w:sz w:val="28"/>
          <w:szCs w:val="28"/>
        </w:rPr>
      </w:pPr>
      <w:r w:rsidRPr="00F51208">
        <w:rPr>
          <w:color w:val="000000"/>
          <w:sz w:val="28"/>
          <w:szCs w:val="28"/>
        </w:rPr>
        <w:t>- на капитальный ремонт учреждений социальной сферы и республиканской собственности – 1,7 млн. рублей, или 77,3% от плана;</w:t>
      </w:r>
    </w:p>
    <w:p w:rsidR="00023015" w:rsidRPr="00F51208" w:rsidRDefault="00023015" w:rsidP="00F51208">
      <w:pPr>
        <w:ind w:firstLine="709"/>
        <w:jc w:val="both"/>
        <w:rPr>
          <w:color w:val="000000"/>
          <w:sz w:val="28"/>
          <w:szCs w:val="28"/>
        </w:rPr>
      </w:pPr>
      <w:r w:rsidRPr="00F51208">
        <w:rPr>
          <w:color w:val="000000"/>
          <w:sz w:val="28"/>
          <w:szCs w:val="28"/>
        </w:rPr>
        <w:t>- на осуществление компенсации сельскохозяйственным товаропроизводителям ущерба, причиненного в результате чрезвычайных ситуаций природного характера в отдельных регионах Российской Федерации 9,9 млн. рублей, или 100% от плана;</w:t>
      </w:r>
    </w:p>
    <w:p w:rsidR="00023015" w:rsidRPr="00F51208" w:rsidRDefault="00023015" w:rsidP="00F51208">
      <w:pPr>
        <w:ind w:firstLine="709"/>
        <w:jc w:val="both"/>
        <w:rPr>
          <w:color w:val="000000"/>
          <w:sz w:val="28"/>
          <w:szCs w:val="28"/>
        </w:rPr>
      </w:pPr>
      <w:r w:rsidRPr="00F51208">
        <w:rPr>
          <w:color w:val="000000"/>
          <w:sz w:val="28"/>
          <w:szCs w:val="28"/>
        </w:rPr>
        <w:t>- на государственную поддержку сельского хозяйства направлено в сумме 409,3 млн. рублей, или 98,5 % от предусмотренных назначений;</w:t>
      </w:r>
    </w:p>
    <w:p w:rsidR="00023015" w:rsidRPr="00F51208" w:rsidRDefault="00023015" w:rsidP="00F51208">
      <w:pPr>
        <w:ind w:firstLine="709"/>
        <w:jc w:val="both"/>
        <w:rPr>
          <w:color w:val="000000"/>
          <w:sz w:val="28"/>
          <w:szCs w:val="28"/>
        </w:rPr>
      </w:pPr>
    </w:p>
    <w:p w:rsidR="00023015" w:rsidRPr="00F51208" w:rsidRDefault="00B15D23" w:rsidP="00B15D23">
      <w:pPr>
        <w:ind w:firstLine="709"/>
        <w:jc w:val="center"/>
        <w:rPr>
          <w:color w:val="000000"/>
          <w:sz w:val="28"/>
          <w:szCs w:val="28"/>
        </w:rPr>
      </w:pPr>
      <w:r>
        <w:rPr>
          <w:color w:val="000000"/>
          <w:sz w:val="28"/>
          <w:szCs w:val="28"/>
        </w:rPr>
        <w:t>В</w:t>
      </w:r>
      <w:r w:rsidR="00023015" w:rsidRPr="00F51208">
        <w:rPr>
          <w:color w:val="000000"/>
          <w:sz w:val="28"/>
          <w:szCs w:val="28"/>
        </w:rPr>
        <w:t>иды поддержки</w:t>
      </w:r>
      <w:r>
        <w:rPr>
          <w:color w:val="000000"/>
          <w:sz w:val="28"/>
          <w:szCs w:val="28"/>
        </w:rPr>
        <w:t xml:space="preserve"> за счет субсидий, млн. рублей</w:t>
      </w:r>
    </w:p>
    <w:tbl>
      <w:tblPr>
        <w:tblStyle w:val="ab"/>
        <w:tblW w:w="10422" w:type="dxa"/>
        <w:tblLook w:val="0000" w:firstRow="0" w:lastRow="0" w:firstColumn="0" w:lastColumn="0" w:noHBand="0" w:noVBand="0"/>
      </w:tblPr>
      <w:tblGrid>
        <w:gridCol w:w="9039"/>
        <w:gridCol w:w="1383"/>
      </w:tblGrid>
      <w:tr w:rsidR="00023015" w:rsidRPr="00B15D23" w:rsidTr="000324A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39" w:type="dxa"/>
          </w:tcPr>
          <w:p w:rsidR="00023015" w:rsidRPr="00B15D23" w:rsidRDefault="00B15D23" w:rsidP="00F51208">
            <w:pPr>
              <w:jc w:val="center"/>
              <w:rPr>
                <w:b/>
                <w:color w:val="000000"/>
                <w:sz w:val="22"/>
                <w:szCs w:val="22"/>
              </w:rPr>
            </w:pPr>
            <w:r>
              <w:rPr>
                <w:b/>
                <w:color w:val="000000"/>
                <w:sz w:val="22"/>
                <w:szCs w:val="22"/>
              </w:rPr>
              <w:t>Наименование субсидии</w:t>
            </w:r>
          </w:p>
        </w:tc>
        <w:tc>
          <w:tcPr>
            <w:tcW w:w="1383" w:type="dxa"/>
          </w:tcPr>
          <w:p w:rsidR="00023015" w:rsidRPr="00B15D23" w:rsidRDefault="00B15D23" w:rsidP="00B15D23">
            <w:pPr>
              <w:jc w:val="center"/>
              <w:cnfStyle w:val="000000100000" w:firstRow="0" w:lastRow="0" w:firstColumn="0" w:lastColumn="0" w:oddVBand="0" w:evenVBand="0" w:oddHBand="1" w:evenHBand="0" w:firstRowFirstColumn="0" w:firstRowLastColumn="0" w:lastRowFirstColumn="0" w:lastRowLastColumn="0"/>
              <w:rPr>
                <w:b/>
                <w:color w:val="000000"/>
                <w:sz w:val="22"/>
                <w:szCs w:val="22"/>
              </w:rPr>
            </w:pPr>
            <w:r>
              <w:rPr>
                <w:b/>
                <w:color w:val="000000"/>
                <w:sz w:val="22"/>
                <w:szCs w:val="22"/>
              </w:rPr>
              <w:t>Сумма</w:t>
            </w:r>
          </w:p>
        </w:tc>
      </w:tr>
      <w:tr w:rsidR="00023015" w:rsidRPr="00B15D23" w:rsidTr="000324AC">
        <w:trPr>
          <w:trHeight w:val="20"/>
        </w:trPr>
        <w:tc>
          <w:tcPr>
            <w:cnfStyle w:val="000010000000" w:firstRow="0" w:lastRow="0" w:firstColumn="0" w:lastColumn="0" w:oddVBand="1" w:evenVBand="0" w:oddHBand="0" w:evenHBand="0" w:firstRowFirstColumn="0" w:firstRowLastColumn="0" w:lastRowFirstColumn="0" w:lastRowLastColumn="0"/>
            <w:tcW w:w="9039" w:type="dxa"/>
          </w:tcPr>
          <w:p w:rsidR="00023015" w:rsidRPr="00B15D23" w:rsidRDefault="00023015" w:rsidP="00B15D23">
            <w:pPr>
              <w:rPr>
                <w:color w:val="000000"/>
                <w:sz w:val="22"/>
                <w:szCs w:val="22"/>
              </w:rPr>
            </w:pPr>
            <w:r w:rsidRPr="00B15D23">
              <w:rPr>
                <w:color w:val="000000"/>
                <w:sz w:val="22"/>
                <w:szCs w:val="22"/>
              </w:rPr>
              <w:t>Субсидии на оказание несвязанной поддержки  сельскохозяйственным товаропроизводителям в области растениеводства</w:t>
            </w:r>
          </w:p>
        </w:tc>
        <w:tc>
          <w:tcPr>
            <w:tcW w:w="1383" w:type="dxa"/>
            <w:vAlign w:val="center"/>
          </w:tcPr>
          <w:p w:rsidR="00023015" w:rsidRPr="00B15D23" w:rsidRDefault="00023015" w:rsidP="00B15D23">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D23">
              <w:rPr>
                <w:color w:val="000000"/>
                <w:sz w:val="22"/>
                <w:szCs w:val="22"/>
              </w:rPr>
              <w:t>9,5</w:t>
            </w:r>
          </w:p>
        </w:tc>
      </w:tr>
      <w:tr w:rsidR="00023015" w:rsidRPr="00B15D23" w:rsidTr="000324A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39" w:type="dxa"/>
          </w:tcPr>
          <w:p w:rsidR="00023015" w:rsidRPr="00B15D23" w:rsidRDefault="00023015" w:rsidP="00B15D23">
            <w:pPr>
              <w:rPr>
                <w:color w:val="000000"/>
                <w:sz w:val="22"/>
                <w:szCs w:val="22"/>
              </w:rPr>
            </w:pPr>
            <w:r w:rsidRPr="00B15D23">
              <w:rPr>
                <w:color w:val="000000"/>
                <w:sz w:val="22"/>
                <w:szCs w:val="22"/>
              </w:rPr>
              <w:t>Субсидии на повышение продуктивности в молочном скотоводстве (субсидии на 1 литр реализованного молока)</w:t>
            </w:r>
          </w:p>
        </w:tc>
        <w:tc>
          <w:tcPr>
            <w:tcW w:w="1383" w:type="dxa"/>
            <w:vAlign w:val="center"/>
          </w:tcPr>
          <w:p w:rsidR="00023015" w:rsidRPr="00B15D23" w:rsidRDefault="00023015" w:rsidP="00B15D23">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D23">
              <w:rPr>
                <w:color w:val="000000"/>
                <w:sz w:val="22"/>
                <w:szCs w:val="22"/>
              </w:rPr>
              <w:t>8,8</w:t>
            </w:r>
          </w:p>
        </w:tc>
      </w:tr>
      <w:tr w:rsidR="00023015" w:rsidRPr="00B15D23" w:rsidTr="000324AC">
        <w:trPr>
          <w:trHeight w:val="20"/>
        </w:trPr>
        <w:tc>
          <w:tcPr>
            <w:cnfStyle w:val="000010000000" w:firstRow="0" w:lastRow="0" w:firstColumn="0" w:lastColumn="0" w:oddVBand="1" w:evenVBand="0" w:oddHBand="0" w:evenHBand="0" w:firstRowFirstColumn="0" w:firstRowLastColumn="0" w:lastRowFirstColumn="0" w:lastRowLastColumn="0"/>
            <w:tcW w:w="9039" w:type="dxa"/>
          </w:tcPr>
          <w:p w:rsidR="00023015" w:rsidRPr="00B15D23" w:rsidRDefault="00023015" w:rsidP="00B15D23">
            <w:pPr>
              <w:rPr>
                <w:color w:val="000000"/>
                <w:sz w:val="22"/>
                <w:szCs w:val="22"/>
              </w:rPr>
            </w:pPr>
            <w:r w:rsidRPr="00B15D23">
              <w:rPr>
                <w:color w:val="000000"/>
                <w:sz w:val="22"/>
                <w:szCs w:val="22"/>
              </w:rPr>
              <w:t>Субсидии на поддержку племенного животноводства</w:t>
            </w:r>
          </w:p>
        </w:tc>
        <w:tc>
          <w:tcPr>
            <w:tcW w:w="1383" w:type="dxa"/>
            <w:vAlign w:val="center"/>
          </w:tcPr>
          <w:p w:rsidR="00023015" w:rsidRPr="00B15D23" w:rsidRDefault="00023015" w:rsidP="00B15D23">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D23">
              <w:rPr>
                <w:color w:val="000000"/>
                <w:sz w:val="22"/>
                <w:szCs w:val="22"/>
              </w:rPr>
              <w:t>56,3</w:t>
            </w:r>
          </w:p>
        </w:tc>
      </w:tr>
      <w:tr w:rsidR="00023015" w:rsidRPr="00B15D23" w:rsidTr="000324A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39" w:type="dxa"/>
          </w:tcPr>
          <w:p w:rsidR="00023015" w:rsidRPr="00B15D23" w:rsidRDefault="00023015" w:rsidP="00B15D23">
            <w:pPr>
              <w:rPr>
                <w:color w:val="000000"/>
                <w:sz w:val="22"/>
                <w:szCs w:val="22"/>
              </w:rPr>
            </w:pPr>
            <w:r w:rsidRPr="00B15D23">
              <w:rPr>
                <w:color w:val="000000"/>
                <w:sz w:val="22"/>
                <w:szCs w:val="22"/>
              </w:rPr>
              <w:t>Субсидии на возмещение части затрат по наращиванию маточного поголовья овец и коз</w:t>
            </w:r>
          </w:p>
        </w:tc>
        <w:tc>
          <w:tcPr>
            <w:tcW w:w="1383" w:type="dxa"/>
            <w:vAlign w:val="center"/>
          </w:tcPr>
          <w:p w:rsidR="00023015" w:rsidRPr="00B15D23" w:rsidRDefault="00023015" w:rsidP="00B15D23">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D23">
              <w:rPr>
                <w:color w:val="000000"/>
                <w:sz w:val="22"/>
                <w:szCs w:val="22"/>
              </w:rPr>
              <w:t>43,1</w:t>
            </w:r>
          </w:p>
        </w:tc>
      </w:tr>
      <w:tr w:rsidR="00023015" w:rsidRPr="00B15D23" w:rsidTr="000324AC">
        <w:trPr>
          <w:trHeight w:val="20"/>
        </w:trPr>
        <w:tc>
          <w:tcPr>
            <w:cnfStyle w:val="000010000000" w:firstRow="0" w:lastRow="0" w:firstColumn="0" w:lastColumn="0" w:oddVBand="1" w:evenVBand="0" w:oddHBand="0" w:evenHBand="0" w:firstRowFirstColumn="0" w:firstRowLastColumn="0" w:lastRowFirstColumn="0" w:lastRowLastColumn="0"/>
            <w:tcW w:w="9039" w:type="dxa"/>
          </w:tcPr>
          <w:p w:rsidR="00023015" w:rsidRPr="00B15D23" w:rsidRDefault="00023015" w:rsidP="00B15D23">
            <w:pPr>
              <w:rPr>
                <w:color w:val="000000"/>
                <w:sz w:val="22"/>
                <w:szCs w:val="22"/>
              </w:rPr>
            </w:pPr>
            <w:r w:rsidRPr="00B15D23">
              <w:rPr>
                <w:color w:val="000000"/>
                <w:sz w:val="22"/>
                <w:szCs w:val="22"/>
              </w:rPr>
              <w:lastRenderedPageBreak/>
              <w:t>Субсидии на возмещение части затрат по наращиванию поголовья северных оленей, маралов и мясных табунных лошадей</w:t>
            </w:r>
          </w:p>
        </w:tc>
        <w:tc>
          <w:tcPr>
            <w:tcW w:w="1383" w:type="dxa"/>
            <w:vAlign w:val="center"/>
          </w:tcPr>
          <w:p w:rsidR="00023015" w:rsidRPr="00B15D23" w:rsidRDefault="00023015" w:rsidP="00B15D23">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D23">
              <w:rPr>
                <w:color w:val="000000"/>
                <w:sz w:val="22"/>
                <w:szCs w:val="22"/>
              </w:rPr>
              <w:t>19,7</w:t>
            </w:r>
          </w:p>
        </w:tc>
      </w:tr>
      <w:tr w:rsidR="00023015" w:rsidRPr="00B15D23" w:rsidTr="000324A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39" w:type="dxa"/>
          </w:tcPr>
          <w:p w:rsidR="00023015" w:rsidRPr="00B15D23" w:rsidRDefault="00023015" w:rsidP="00B15D23">
            <w:pPr>
              <w:rPr>
                <w:color w:val="000000"/>
                <w:sz w:val="22"/>
                <w:szCs w:val="22"/>
              </w:rPr>
            </w:pPr>
            <w:r w:rsidRPr="00B15D23">
              <w:rPr>
                <w:color w:val="000000"/>
                <w:sz w:val="22"/>
                <w:szCs w:val="22"/>
              </w:rPr>
              <w:t>Субсидии на поддержку завоза семян  для выращивания кормовых культур  в районах Крайнего Севера</w:t>
            </w:r>
          </w:p>
        </w:tc>
        <w:tc>
          <w:tcPr>
            <w:tcW w:w="1383" w:type="dxa"/>
            <w:vAlign w:val="center"/>
          </w:tcPr>
          <w:p w:rsidR="00023015" w:rsidRPr="00B15D23" w:rsidRDefault="00023015" w:rsidP="00B15D23">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D23">
              <w:rPr>
                <w:color w:val="000000"/>
                <w:sz w:val="22"/>
                <w:szCs w:val="22"/>
              </w:rPr>
              <w:t>43,3</w:t>
            </w:r>
          </w:p>
        </w:tc>
      </w:tr>
      <w:tr w:rsidR="00023015" w:rsidRPr="00B15D23" w:rsidTr="000324AC">
        <w:trPr>
          <w:trHeight w:val="20"/>
        </w:trPr>
        <w:tc>
          <w:tcPr>
            <w:cnfStyle w:val="000010000000" w:firstRow="0" w:lastRow="0" w:firstColumn="0" w:lastColumn="0" w:oddVBand="1" w:evenVBand="0" w:oddHBand="0" w:evenHBand="0" w:firstRowFirstColumn="0" w:firstRowLastColumn="0" w:lastRowFirstColumn="0" w:lastRowLastColumn="0"/>
            <w:tcW w:w="9039" w:type="dxa"/>
          </w:tcPr>
          <w:p w:rsidR="00023015" w:rsidRPr="00B15D23" w:rsidRDefault="00023015" w:rsidP="00B15D23">
            <w:pPr>
              <w:rPr>
                <w:color w:val="000000"/>
                <w:sz w:val="22"/>
                <w:szCs w:val="22"/>
              </w:rPr>
            </w:pPr>
            <w:r w:rsidRPr="00B15D23">
              <w:rPr>
                <w:color w:val="000000"/>
                <w:sz w:val="22"/>
                <w:szCs w:val="22"/>
              </w:rPr>
              <w:t>Субсидии на закладку и уход за многолетними насаждениями</w:t>
            </w:r>
          </w:p>
        </w:tc>
        <w:tc>
          <w:tcPr>
            <w:tcW w:w="1383" w:type="dxa"/>
            <w:vAlign w:val="center"/>
          </w:tcPr>
          <w:p w:rsidR="00023015" w:rsidRPr="00B15D23" w:rsidRDefault="00023015" w:rsidP="00B15D23">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D23">
              <w:rPr>
                <w:color w:val="000000"/>
                <w:sz w:val="22"/>
                <w:szCs w:val="22"/>
              </w:rPr>
              <w:t>1,3</w:t>
            </w:r>
          </w:p>
        </w:tc>
      </w:tr>
      <w:tr w:rsidR="00023015" w:rsidRPr="00B15D23" w:rsidTr="000324A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39" w:type="dxa"/>
          </w:tcPr>
          <w:p w:rsidR="00023015" w:rsidRPr="00B15D23" w:rsidRDefault="00023015" w:rsidP="00B15D23">
            <w:pPr>
              <w:rPr>
                <w:color w:val="000000"/>
                <w:sz w:val="22"/>
                <w:szCs w:val="22"/>
              </w:rPr>
            </w:pPr>
            <w:r w:rsidRPr="00B15D23">
              <w:rPr>
                <w:color w:val="000000"/>
                <w:sz w:val="22"/>
                <w:szCs w:val="22"/>
              </w:rPr>
              <w:t>Субсидии на поддержку элитного семеноводства</w:t>
            </w:r>
          </w:p>
        </w:tc>
        <w:tc>
          <w:tcPr>
            <w:tcW w:w="1383" w:type="dxa"/>
            <w:vAlign w:val="center"/>
          </w:tcPr>
          <w:p w:rsidR="00023015" w:rsidRPr="00B15D23" w:rsidRDefault="00023015" w:rsidP="00B15D23">
            <w:pPr>
              <w:tabs>
                <w:tab w:val="left" w:pos="1080"/>
              </w:tabs>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D23">
              <w:rPr>
                <w:color w:val="000000"/>
                <w:sz w:val="22"/>
                <w:szCs w:val="22"/>
              </w:rPr>
              <w:t>2,7</w:t>
            </w:r>
          </w:p>
        </w:tc>
      </w:tr>
      <w:tr w:rsidR="00023015" w:rsidRPr="00B15D23" w:rsidTr="000324AC">
        <w:trPr>
          <w:trHeight w:val="20"/>
        </w:trPr>
        <w:tc>
          <w:tcPr>
            <w:cnfStyle w:val="000010000000" w:firstRow="0" w:lastRow="0" w:firstColumn="0" w:lastColumn="0" w:oddVBand="1" w:evenVBand="0" w:oddHBand="0" w:evenHBand="0" w:firstRowFirstColumn="0" w:firstRowLastColumn="0" w:lastRowFirstColumn="0" w:lastRowLastColumn="0"/>
            <w:tcW w:w="9039" w:type="dxa"/>
          </w:tcPr>
          <w:p w:rsidR="00023015" w:rsidRPr="00B15D23" w:rsidRDefault="00023015" w:rsidP="00B15D23">
            <w:pPr>
              <w:rPr>
                <w:color w:val="000000"/>
                <w:sz w:val="22"/>
                <w:szCs w:val="22"/>
              </w:rPr>
            </w:pPr>
            <w:r w:rsidRPr="00B15D23">
              <w:rPr>
                <w:color w:val="000000"/>
                <w:sz w:val="22"/>
                <w:szCs w:val="22"/>
              </w:rPr>
              <w:t>Поддержка начинающих фермеров и СКФХ</w:t>
            </w:r>
          </w:p>
        </w:tc>
        <w:tc>
          <w:tcPr>
            <w:tcW w:w="1383" w:type="dxa"/>
            <w:vAlign w:val="center"/>
          </w:tcPr>
          <w:p w:rsidR="00023015" w:rsidRPr="00B15D23" w:rsidRDefault="00023015" w:rsidP="00B15D23">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D23">
              <w:rPr>
                <w:color w:val="000000"/>
                <w:sz w:val="22"/>
                <w:szCs w:val="22"/>
              </w:rPr>
              <w:t>98,9</w:t>
            </w:r>
          </w:p>
        </w:tc>
      </w:tr>
      <w:tr w:rsidR="00023015" w:rsidRPr="00B15D23" w:rsidTr="000324A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39" w:type="dxa"/>
          </w:tcPr>
          <w:p w:rsidR="00023015" w:rsidRPr="00B15D23" w:rsidRDefault="00023015" w:rsidP="00B15D23">
            <w:pPr>
              <w:rPr>
                <w:color w:val="000000"/>
                <w:sz w:val="22"/>
                <w:szCs w:val="22"/>
              </w:rPr>
            </w:pPr>
            <w:r w:rsidRPr="00B15D23">
              <w:rPr>
                <w:color w:val="000000"/>
                <w:sz w:val="22"/>
                <w:szCs w:val="22"/>
              </w:rPr>
              <w:t>Субсидии за реализованное мясо</w:t>
            </w:r>
          </w:p>
        </w:tc>
        <w:tc>
          <w:tcPr>
            <w:tcW w:w="1383" w:type="dxa"/>
            <w:vAlign w:val="center"/>
          </w:tcPr>
          <w:p w:rsidR="00023015" w:rsidRPr="00B15D23" w:rsidRDefault="00023015" w:rsidP="00B15D23">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D23">
              <w:rPr>
                <w:color w:val="000000"/>
                <w:sz w:val="22"/>
                <w:szCs w:val="22"/>
              </w:rPr>
              <w:t>2,2</w:t>
            </w:r>
          </w:p>
        </w:tc>
      </w:tr>
      <w:tr w:rsidR="00023015" w:rsidRPr="00B15D23" w:rsidTr="000324AC">
        <w:trPr>
          <w:trHeight w:val="20"/>
        </w:trPr>
        <w:tc>
          <w:tcPr>
            <w:cnfStyle w:val="000010000000" w:firstRow="0" w:lastRow="0" w:firstColumn="0" w:lastColumn="0" w:oddVBand="1" w:evenVBand="0" w:oddHBand="0" w:evenHBand="0" w:firstRowFirstColumn="0" w:firstRowLastColumn="0" w:lastRowFirstColumn="0" w:lastRowLastColumn="0"/>
            <w:tcW w:w="9039" w:type="dxa"/>
          </w:tcPr>
          <w:p w:rsidR="00023015" w:rsidRPr="00B15D23" w:rsidRDefault="00023015" w:rsidP="00B15D23">
            <w:pPr>
              <w:rPr>
                <w:color w:val="000000"/>
                <w:sz w:val="22"/>
                <w:szCs w:val="22"/>
              </w:rPr>
            </w:pPr>
            <w:r w:rsidRPr="00B15D23">
              <w:rPr>
                <w:color w:val="000000"/>
                <w:sz w:val="22"/>
                <w:szCs w:val="22"/>
              </w:rPr>
              <w:t>Субсидии  на развитие птицеводства</w:t>
            </w:r>
          </w:p>
        </w:tc>
        <w:tc>
          <w:tcPr>
            <w:tcW w:w="1383" w:type="dxa"/>
            <w:vAlign w:val="center"/>
          </w:tcPr>
          <w:p w:rsidR="00023015" w:rsidRPr="00B15D23" w:rsidRDefault="00023015" w:rsidP="00B15D23">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D23">
              <w:rPr>
                <w:color w:val="000000"/>
                <w:sz w:val="22"/>
                <w:szCs w:val="22"/>
              </w:rPr>
              <w:t>32,9</w:t>
            </w:r>
          </w:p>
        </w:tc>
      </w:tr>
      <w:tr w:rsidR="00023015" w:rsidRPr="00B15D23" w:rsidTr="000324A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39" w:type="dxa"/>
          </w:tcPr>
          <w:p w:rsidR="00023015" w:rsidRPr="00B15D23" w:rsidRDefault="00023015" w:rsidP="00B15D23">
            <w:pPr>
              <w:rPr>
                <w:color w:val="000000"/>
                <w:sz w:val="22"/>
                <w:szCs w:val="22"/>
              </w:rPr>
            </w:pPr>
            <w:r w:rsidRPr="00B15D23">
              <w:rPr>
                <w:color w:val="000000"/>
                <w:sz w:val="22"/>
                <w:szCs w:val="22"/>
              </w:rPr>
              <w:t xml:space="preserve">Субсидии на </w:t>
            </w:r>
            <w:proofErr w:type="spellStart"/>
            <w:r w:rsidRPr="00B15D23">
              <w:rPr>
                <w:color w:val="000000"/>
                <w:sz w:val="22"/>
                <w:szCs w:val="22"/>
              </w:rPr>
              <w:t>грантовую</w:t>
            </w:r>
            <w:proofErr w:type="spellEnd"/>
            <w:r w:rsidRPr="00B15D23">
              <w:rPr>
                <w:color w:val="000000"/>
                <w:sz w:val="22"/>
                <w:szCs w:val="22"/>
              </w:rPr>
              <w:t xml:space="preserve"> поддержку сельскохозяйственных потребительских кооперативов для развития материально-технической базы</w:t>
            </w:r>
          </w:p>
        </w:tc>
        <w:tc>
          <w:tcPr>
            <w:tcW w:w="1383" w:type="dxa"/>
            <w:vAlign w:val="center"/>
          </w:tcPr>
          <w:p w:rsidR="00023015" w:rsidRPr="00B15D23" w:rsidRDefault="00023015" w:rsidP="00B15D23">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D23">
              <w:rPr>
                <w:color w:val="000000"/>
                <w:sz w:val="22"/>
                <w:szCs w:val="22"/>
              </w:rPr>
              <w:t>6,7</w:t>
            </w:r>
          </w:p>
        </w:tc>
      </w:tr>
      <w:tr w:rsidR="00023015" w:rsidRPr="00B15D23" w:rsidTr="000324AC">
        <w:trPr>
          <w:trHeight w:val="20"/>
        </w:trPr>
        <w:tc>
          <w:tcPr>
            <w:cnfStyle w:val="000010000000" w:firstRow="0" w:lastRow="0" w:firstColumn="0" w:lastColumn="0" w:oddVBand="1" w:evenVBand="0" w:oddHBand="0" w:evenHBand="0" w:firstRowFirstColumn="0" w:firstRowLastColumn="0" w:lastRowFirstColumn="0" w:lastRowLastColumn="0"/>
            <w:tcW w:w="9039" w:type="dxa"/>
          </w:tcPr>
          <w:p w:rsidR="00023015" w:rsidRPr="00B15D23" w:rsidRDefault="00023015" w:rsidP="00B15D23">
            <w:pPr>
              <w:rPr>
                <w:color w:val="000000"/>
                <w:sz w:val="22"/>
                <w:szCs w:val="22"/>
              </w:rPr>
            </w:pPr>
            <w:r w:rsidRPr="00B15D23">
              <w:rPr>
                <w:color w:val="000000"/>
                <w:sz w:val="22"/>
                <w:szCs w:val="22"/>
              </w:rPr>
              <w:t>Субсидии на развитие семейных животноводческих ферм, созданных на базе КФХ</w:t>
            </w:r>
          </w:p>
        </w:tc>
        <w:tc>
          <w:tcPr>
            <w:tcW w:w="1383" w:type="dxa"/>
            <w:vAlign w:val="center"/>
          </w:tcPr>
          <w:p w:rsidR="00023015" w:rsidRPr="00B15D23" w:rsidRDefault="00023015" w:rsidP="00B15D23">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D23">
              <w:rPr>
                <w:color w:val="000000"/>
                <w:sz w:val="22"/>
                <w:szCs w:val="22"/>
              </w:rPr>
              <w:t>8,6</w:t>
            </w:r>
          </w:p>
        </w:tc>
      </w:tr>
      <w:tr w:rsidR="00023015" w:rsidRPr="00B15D23" w:rsidTr="000324A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39" w:type="dxa"/>
          </w:tcPr>
          <w:p w:rsidR="00023015" w:rsidRPr="00B15D23" w:rsidRDefault="00023015" w:rsidP="00B15D23">
            <w:pPr>
              <w:rPr>
                <w:color w:val="000000"/>
                <w:sz w:val="22"/>
                <w:szCs w:val="22"/>
              </w:rPr>
            </w:pPr>
            <w:r w:rsidRPr="00B15D23">
              <w:rPr>
                <w:color w:val="000000"/>
                <w:sz w:val="22"/>
                <w:szCs w:val="22"/>
              </w:rPr>
              <w:t>Субсидирование проекта «</w:t>
            </w:r>
            <w:proofErr w:type="spellStart"/>
            <w:r w:rsidRPr="00B15D23">
              <w:rPr>
                <w:color w:val="000000"/>
                <w:sz w:val="22"/>
                <w:szCs w:val="22"/>
              </w:rPr>
              <w:t>Кыштаг</w:t>
            </w:r>
            <w:proofErr w:type="spellEnd"/>
            <w:r w:rsidRPr="00B15D23">
              <w:rPr>
                <w:color w:val="000000"/>
                <w:sz w:val="22"/>
                <w:szCs w:val="22"/>
              </w:rPr>
              <w:t xml:space="preserve"> для молодой семьи»</w:t>
            </w:r>
          </w:p>
        </w:tc>
        <w:tc>
          <w:tcPr>
            <w:tcW w:w="1383" w:type="dxa"/>
            <w:vAlign w:val="center"/>
          </w:tcPr>
          <w:p w:rsidR="00023015" w:rsidRPr="00B15D23" w:rsidRDefault="00023015" w:rsidP="00B15D23">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D23">
              <w:rPr>
                <w:color w:val="000000"/>
                <w:sz w:val="22"/>
                <w:szCs w:val="22"/>
              </w:rPr>
              <w:t>10,0</w:t>
            </w:r>
          </w:p>
        </w:tc>
      </w:tr>
      <w:tr w:rsidR="00023015" w:rsidRPr="00B15D23" w:rsidTr="000324AC">
        <w:trPr>
          <w:trHeight w:val="20"/>
        </w:trPr>
        <w:tc>
          <w:tcPr>
            <w:cnfStyle w:val="000010000000" w:firstRow="0" w:lastRow="0" w:firstColumn="0" w:lastColumn="0" w:oddVBand="1" w:evenVBand="0" w:oddHBand="0" w:evenHBand="0" w:firstRowFirstColumn="0" w:firstRowLastColumn="0" w:lastRowFirstColumn="0" w:lastRowLastColumn="0"/>
            <w:tcW w:w="9039" w:type="dxa"/>
          </w:tcPr>
          <w:p w:rsidR="00023015" w:rsidRPr="00B15D23" w:rsidRDefault="00023015" w:rsidP="00B15D23">
            <w:pPr>
              <w:rPr>
                <w:color w:val="000000"/>
                <w:sz w:val="22"/>
                <w:szCs w:val="22"/>
              </w:rPr>
            </w:pPr>
            <w:r w:rsidRPr="00B15D23">
              <w:rPr>
                <w:color w:val="000000"/>
                <w:sz w:val="22"/>
                <w:szCs w:val="22"/>
              </w:rPr>
              <w:t>Субсидии на возмещение части процентной ставки по долгосрочным, среднесрочным и краткосрочным кредитам взятым малыми формами хозяйствования</w:t>
            </w:r>
          </w:p>
        </w:tc>
        <w:tc>
          <w:tcPr>
            <w:tcW w:w="1383" w:type="dxa"/>
            <w:vAlign w:val="center"/>
          </w:tcPr>
          <w:p w:rsidR="00023015" w:rsidRPr="00B15D23" w:rsidRDefault="00023015" w:rsidP="00B15D23">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D23">
              <w:rPr>
                <w:color w:val="000000"/>
                <w:sz w:val="22"/>
                <w:szCs w:val="22"/>
              </w:rPr>
              <w:t>7,8</w:t>
            </w:r>
          </w:p>
        </w:tc>
      </w:tr>
      <w:tr w:rsidR="00023015" w:rsidRPr="00B15D23" w:rsidTr="000324A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39" w:type="dxa"/>
          </w:tcPr>
          <w:p w:rsidR="00023015" w:rsidRPr="00B15D23" w:rsidRDefault="00023015" w:rsidP="00B15D23">
            <w:pPr>
              <w:rPr>
                <w:color w:val="000000"/>
                <w:sz w:val="22"/>
                <w:szCs w:val="22"/>
              </w:rPr>
            </w:pPr>
            <w:r w:rsidRPr="00B15D23">
              <w:rPr>
                <w:color w:val="000000"/>
                <w:sz w:val="22"/>
                <w:szCs w:val="22"/>
              </w:rPr>
              <w:t>Субсидии на возмещение части затрат по наращиванию поголовья яков</w:t>
            </w:r>
          </w:p>
        </w:tc>
        <w:tc>
          <w:tcPr>
            <w:tcW w:w="1383" w:type="dxa"/>
            <w:vAlign w:val="center"/>
          </w:tcPr>
          <w:p w:rsidR="00023015" w:rsidRPr="00B15D23" w:rsidRDefault="00023015" w:rsidP="00B15D23">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D23">
              <w:rPr>
                <w:color w:val="000000"/>
                <w:sz w:val="22"/>
                <w:szCs w:val="22"/>
              </w:rPr>
              <w:t>4,5</w:t>
            </w:r>
          </w:p>
        </w:tc>
      </w:tr>
      <w:tr w:rsidR="00023015" w:rsidRPr="00B15D23" w:rsidTr="000324AC">
        <w:trPr>
          <w:trHeight w:val="20"/>
        </w:trPr>
        <w:tc>
          <w:tcPr>
            <w:cnfStyle w:val="000010000000" w:firstRow="0" w:lastRow="0" w:firstColumn="0" w:lastColumn="0" w:oddVBand="1" w:evenVBand="0" w:oddHBand="0" w:evenHBand="0" w:firstRowFirstColumn="0" w:firstRowLastColumn="0" w:lastRowFirstColumn="0" w:lastRowLastColumn="0"/>
            <w:tcW w:w="9039" w:type="dxa"/>
          </w:tcPr>
          <w:p w:rsidR="00023015" w:rsidRPr="00B15D23" w:rsidRDefault="00023015" w:rsidP="00B15D23">
            <w:pPr>
              <w:rPr>
                <w:color w:val="000000"/>
                <w:sz w:val="22"/>
                <w:szCs w:val="22"/>
              </w:rPr>
            </w:pPr>
            <w:r w:rsidRPr="00B15D23">
              <w:rPr>
                <w:color w:val="000000"/>
                <w:sz w:val="22"/>
                <w:szCs w:val="22"/>
              </w:rPr>
              <w:t>Субсидии на возмещение части затрат по наращиванию поголовья верблюдов</w:t>
            </w:r>
          </w:p>
        </w:tc>
        <w:tc>
          <w:tcPr>
            <w:tcW w:w="1383" w:type="dxa"/>
            <w:vAlign w:val="center"/>
          </w:tcPr>
          <w:p w:rsidR="00023015" w:rsidRPr="00B15D23" w:rsidRDefault="00023015" w:rsidP="00B15D23">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D23">
              <w:rPr>
                <w:color w:val="000000"/>
                <w:sz w:val="22"/>
                <w:szCs w:val="22"/>
              </w:rPr>
              <w:t>0,5</w:t>
            </w:r>
          </w:p>
        </w:tc>
      </w:tr>
      <w:tr w:rsidR="00023015" w:rsidRPr="00B15D23" w:rsidTr="000324A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39" w:type="dxa"/>
          </w:tcPr>
          <w:p w:rsidR="00023015" w:rsidRPr="00B15D23" w:rsidRDefault="00023015" w:rsidP="00B15D23">
            <w:pPr>
              <w:rPr>
                <w:color w:val="000000"/>
                <w:sz w:val="22"/>
                <w:szCs w:val="22"/>
              </w:rPr>
            </w:pPr>
            <w:r w:rsidRPr="00B15D23">
              <w:rPr>
                <w:color w:val="000000"/>
                <w:sz w:val="22"/>
                <w:szCs w:val="22"/>
              </w:rPr>
              <w:t>Субсидии на возмещение части затрат на уплату страховых премий по договорам сельскохозяйственного страхования в области животноводства</w:t>
            </w:r>
          </w:p>
        </w:tc>
        <w:tc>
          <w:tcPr>
            <w:tcW w:w="1383" w:type="dxa"/>
            <w:vAlign w:val="center"/>
          </w:tcPr>
          <w:p w:rsidR="00023015" w:rsidRPr="00B15D23" w:rsidRDefault="00023015" w:rsidP="00B15D23">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D23">
              <w:rPr>
                <w:color w:val="000000"/>
                <w:sz w:val="22"/>
                <w:szCs w:val="22"/>
              </w:rPr>
              <w:t>1,7</w:t>
            </w:r>
          </w:p>
        </w:tc>
      </w:tr>
      <w:tr w:rsidR="00023015" w:rsidRPr="00B15D23" w:rsidTr="000324AC">
        <w:trPr>
          <w:trHeight w:val="20"/>
        </w:trPr>
        <w:tc>
          <w:tcPr>
            <w:cnfStyle w:val="000010000000" w:firstRow="0" w:lastRow="0" w:firstColumn="0" w:lastColumn="0" w:oddVBand="1" w:evenVBand="0" w:oddHBand="0" w:evenHBand="0" w:firstRowFirstColumn="0" w:firstRowLastColumn="0" w:lastRowFirstColumn="0" w:lastRowLastColumn="0"/>
            <w:tcW w:w="9039" w:type="dxa"/>
          </w:tcPr>
          <w:p w:rsidR="00023015" w:rsidRPr="00B15D23" w:rsidRDefault="00023015" w:rsidP="00B15D23">
            <w:pPr>
              <w:rPr>
                <w:color w:val="000000"/>
                <w:sz w:val="22"/>
                <w:szCs w:val="22"/>
              </w:rPr>
            </w:pPr>
            <w:r w:rsidRPr="00B15D23">
              <w:rPr>
                <w:color w:val="000000"/>
                <w:sz w:val="22"/>
                <w:szCs w:val="22"/>
              </w:rPr>
              <w:t>Субсидии на возмещение части процентной ставки по инвестиционным кредитам (займам) в агропромышленном комплексе</w:t>
            </w:r>
          </w:p>
        </w:tc>
        <w:tc>
          <w:tcPr>
            <w:tcW w:w="1383" w:type="dxa"/>
            <w:vAlign w:val="center"/>
          </w:tcPr>
          <w:p w:rsidR="00023015" w:rsidRPr="00B15D23" w:rsidRDefault="00023015" w:rsidP="00B15D23">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D23">
              <w:rPr>
                <w:color w:val="000000"/>
                <w:sz w:val="22"/>
                <w:szCs w:val="22"/>
              </w:rPr>
              <w:t>0,2</w:t>
            </w:r>
          </w:p>
        </w:tc>
      </w:tr>
      <w:tr w:rsidR="00023015" w:rsidRPr="00B15D23" w:rsidTr="000324A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39" w:type="dxa"/>
          </w:tcPr>
          <w:p w:rsidR="00023015" w:rsidRPr="00B15D23" w:rsidRDefault="00023015" w:rsidP="00B15D23">
            <w:pPr>
              <w:rPr>
                <w:color w:val="000000"/>
                <w:sz w:val="22"/>
                <w:szCs w:val="22"/>
              </w:rPr>
            </w:pPr>
            <w:r w:rsidRPr="00B15D23">
              <w:rPr>
                <w:color w:val="000000"/>
                <w:sz w:val="22"/>
                <w:szCs w:val="22"/>
              </w:rPr>
              <w:t>Субсидии на участие в конкурсах по поддержке экономически значимых региональных программ в области животноводства</w:t>
            </w:r>
          </w:p>
        </w:tc>
        <w:tc>
          <w:tcPr>
            <w:tcW w:w="1383" w:type="dxa"/>
            <w:vAlign w:val="center"/>
          </w:tcPr>
          <w:p w:rsidR="00023015" w:rsidRPr="00B15D23" w:rsidRDefault="00023015" w:rsidP="00B15D23">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D23">
              <w:rPr>
                <w:color w:val="000000"/>
                <w:sz w:val="22"/>
                <w:szCs w:val="22"/>
              </w:rPr>
              <w:t>16,4</w:t>
            </w:r>
          </w:p>
        </w:tc>
      </w:tr>
      <w:tr w:rsidR="00023015" w:rsidRPr="00B15D23" w:rsidTr="000324AC">
        <w:trPr>
          <w:trHeight w:val="20"/>
        </w:trPr>
        <w:tc>
          <w:tcPr>
            <w:cnfStyle w:val="000010000000" w:firstRow="0" w:lastRow="0" w:firstColumn="0" w:lastColumn="0" w:oddVBand="1" w:evenVBand="0" w:oddHBand="0" w:evenHBand="0" w:firstRowFirstColumn="0" w:firstRowLastColumn="0" w:lastRowFirstColumn="0" w:lastRowLastColumn="0"/>
            <w:tcW w:w="9039" w:type="dxa"/>
          </w:tcPr>
          <w:p w:rsidR="00023015" w:rsidRPr="00B15D23" w:rsidRDefault="00023015" w:rsidP="00B15D23">
            <w:pPr>
              <w:rPr>
                <w:color w:val="000000"/>
                <w:sz w:val="22"/>
                <w:szCs w:val="22"/>
              </w:rPr>
            </w:pPr>
            <w:r w:rsidRPr="00B15D23">
              <w:rPr>
                <w:color w:val="000000"/>
                <w:sz w:val="22"/>
                <w:szCs w:val="22"/>
              </w:rPr>
              <w:t>Субсидии на возмещение части затрат в связи с выполнением работ, оказанием услуг, приобретению сельскохозяйственной техники и технологического оборудования</w:t>
            </w:r>
          </w:p>
        </w:tc>
        <w:tc>
          <w:tcPr>
            <w:tcW w:w="1383" w:type="dxa"/>
            <w:vAlign w:val="center"/>
          </w:tcPr>
          <w:p w:rsidR="00023015" w:rsidRPr="00B15D23" w:rsidRDefault="00023015" w:rsidP="00B15D23">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D23">
              <w:rPr>
                <w:color w:val="000000"/>
                <w:sz w:val="22"/>
                <w:szCs w:val="22"/>
              </w:rPr>
              <w:t>17,4</w:t>
            </w:r>
          </w:p>
        </w:tc>
      </w:tr>
      <w:tr w:rsidR="00023015" w:rsidRPr="00B15D23" w:rsidTr="000324A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39" w:type="dxa"/>
          </w:tcPr>
          <w:p w:rsidR="00023015" w:rsidRPr="00B15D23" w:rsidRDefault="00023015" w:rsidP="00B15D23">
            <w:pPr>
              <w:rPr>
                <w:color w:val="000000"/>
                <w:sz w:val="22"/>
                <w:szCs w:val="22"/>
              </w:rPr>
            </w:pPr>
            <w:r w:rsidRPr="00B15D23">
              <w:rPr>
                <w:color w:val="000000"/>
                <w:sz w:val="22"/>
                <w:szCs w:val="22"/>
              </w:rPr>
              <w:t>Реализация мероприятий обеспечения реализации Программы</w:t>
            </w:r>
          </w:p>
        </w:tc>
        <w:tc>
          <w:tcPr>
            <w:tcW w:w="1383" w:type="dxa"/>
            <w:vAlign w:val="center"/>
          </w:tcPr>
          <w:p w:rsidR="00023015" w:rsidRPr="00B15D23" w:rsidRDefault="00023015" w:rsidP="00B15D23">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D23">
              <w:rPr>
                <w:color w:val="000000"/>
                <w:sz w:val="22"/>
                <w:szCs w:val="22"/>
              </w:rPr>
              <w:t>8,4</w:t>
            </w:r>
          </w:p>
        </w:tc>
      </w:tr>
      <w:tr w:rsidR="00023015" w:rsidRPr="00B15D23" w:rsidTr="000324AC">
        <w:trPr>
          <w:trHeight w:val="20"/>
        </w:trPr>
        <w:tc>
          <w:tcPr>
            <w:cnfStyle w:val="000010000000" w:firstRow="0" w:lastRow="0" w:firstColumn="0" w:lastColumn="0" w:oddVBand="1" w:evenVBand="0" w:oddHBand="0" w:evenHBand="0" w:firstRowFirstColumn="0" w:firstRowLastColumn="0" w:lastRowFirstColumn="0" w:lastRowLastColumn="0"/>
            <w:tcW w:w="9039" w:type="dxa"/>
          </w:tcPr>
          <w:p w:rsidR="00023015" w:rsidRPr="00B15D23" w:rsidRDefault="00023015" w:rsidP="00B15D23">
            <w:pPr>
              <w:rPr>
                <w:color w:val="000000"/>
                <w:sz w:val="22"/>
                <w:szCs w:val="22"/>
              </w:rPr>
            </w:pPr>
            <w:r w:rsidRPr="00B15D23">
              <w:rPr>
                <w:color w:val="000000"/>
                <w:sz w:val="22"/>
                <w:szCs w:val="22"/>
              </w:rPr>
              <w:t>Субсидии на развитие мелиорации земель се</w:t>
            </w:r>
            <w:r w:rsidR="004A7022" w:rsidRPr="00B15D23">
              <w:rPr>
                <w:color w:val="000000"/>
                <w:sz w:val="22"/>
                <w:szCs w:val="22"/>
              </w:rPr>
              <w:t>льскохозяйственного назначения</w:t>
            </w:r>
          </w:p>
        </w:tc>
        <w:tc>
          <w:tcPr>
            <w:tcW w:w="1383" w:type="dxa"/>
            <w:vAlign w:val="center"/>
          </w:tcPr>
          <w:p w:rsidR="00023015" w:rsidRPr="00B15D23" w:rsidRDefault="00023015" w:rsidP="00B15D23">
            <w:pPr>
              <w:jc w:val="center"/>
              <w:cnfStyle w:val="000000000000" w:firstRow="0" w:lastRow="0" w:firstColumn="0" w:lastColumn="0" w:oddVBand="0" w:evenVBand="0" w:oddHBand="0" w:evenHBand="0" w:firstRowFirstColumn="0" w:firstRowLastColumn="0" w:lastRowFirstColumn="0" w:lastRowLastColumn="0"/>
              <w:rPr>
                <w:color w:val="000000"/>
                <w:sz w:val="22"/>
                <w:szCs w:val="22"/>
              </w:rPr>
            </w:pPr>
            <w:r w:rsidRPr="00B15D23">
              <w:rPr>
                <w:color w:val="000000"/>
                <w:sz w:val="22"/>
                <w:szCs w:val="22"/>
              </w:rPr>
              <w:t>6,2</w:t>
            </w:r>
          </w:p>
        </w:tc>
      </w:tr>
      <w:tr w:rsidR="004A7022" w:rsidRPr="00B15D23" w:rsidTr="000324AC">
        <w:trPr>
          <w:cnfStyle w:val="000000100000" w:firstRow="0" w:lastRow="0" w:firstColumn="0" w:lastColumn="0" w:oddVBand="0" w:evenVBand="0" w:oddHBand="1" w:evenHBand="0" w:firstRowFirstColumn="0" w:firstRowLastColumn="0" w:lastRowFirstColumn="0" w:lastRowLastColumn="0"/>
          <w:trHeight w:val="20"/>
        </w:trPr>
        <w:tc>
          <w:tcPr>
            <w:cnfStyle w:val="000010000000" w:firstRow="0" w:lastRow="0" w:firstColumn="0" w:lastColumn="0" w:oddVBand="1" w:evenVBand="0" w:oddHBand="0" w:evenHBand="0" w:firstRowFirstColumn="0" w:firstRowLastColumn="0" w:lastRowFirstColumn="0" w:lastRowLastColumn="0"/>
            <w:tcW w:w="9039" w:type="dxa"/>
          </w:tcPr>
          <w:p w:rsidR="004A7022" w:rsidRPr="00B15D23" w:rsidRDefault="004A7022" w:rsidP="00B15D23">
            <w:pPr>
              <w:rPr>
                <w:color w:val="000000"/>
                <w:sz w:val="22"/>
                <w:szCs w:val="22"/>
              </w:rPr>
            </w:pPr>
            <w:r w:rsidRPr="00B15D23">
              <w:rPr>
                <w:color w:val="000000"/>
                <w:sz w:val="22"/>
                <w:szCs w:val="22"/>
              </w:rPr>
              <w:t xml:space="preserve">Субсидии </w:t>
            </w:r>
            <w:proofErr w:type="gramStart"/>
            <w:r w:rsidRPr="00B15D23">
              <w:rPr>
                <w:color w:val="000000"/>
                <w:sz w:val="22"/>
                <w:szCs w:val="22"/>
              </w:rPr>
              <w:t>на компенсации расходов по оплате договоров на приобретение кормов сельскохозяйственных животных при прохождении зимовки скота в неблагоприятных погодных условиях</w:t>
            </w:r>
            <w:proofErr w:type="gramEnd"/>
          </w:p>
        </w:tc>
        <w:tc>
          <w:tcPr>
            <w:tcW w:w="1383" w:type="dxa"/>
            <w:vAlign w:val="center"/>
          </w:tcPr>
          <w:p w:rsidR="004A7022" w:rsidRPr="00B15D23" w:rsidRDefault="004A7022" w:rsidP="00B15D23">
            <w:pPr>
              <w:jc w:val="center"/>
              <w:cnfStyle w:val="000000100000" w:firstRow="0" w:lastRow="0" w:firstColumn="0" w:lastColumn="0" w:oddVBand="0" w:evenVBand="0" w:oddHBand="1" w:evenHBand="0" w:firstRowFirstColumn="0" w:firstRowLastColumn="0" w:lastRowFirstColumn="0" w:lastRowLastColumn="0"/>
              <w:rPr>
                <w:color w:val="000000"/>
                <w:sz w:val="22"/>
                <w:szCs w:val="22"/>
              </w:rPr>
            </w:pPr>
            <w:r w:rsidRPr="00B15D23">
              <w:rPr>
                <w:color w:val="000000"/>
                <w:sz w:val="22"/>
                <w:szCs w:val="22"/>
              </w:rPr>
              <w:t>2,2</w:t>
            </w:r>
          </w:p>
        </w:tc>
      </w:tr>
      <w:tr w:rsidR="00023015" w:rsidRPr="00B15D23" w:rsidTr="000324AC">
        <w:trPr>
          <w:trHeight w:val="20"/>
        </w:trPr>
        <w:tc>
          <w:tcPr>
            <w:cnfStyle w:val="000010000000" w:firstRow="0" w:lastRow="0" w:firstColumn="0" w:lastColumn="0" w:oddVBand="1" w:evenVBand="0" w:oddHBand="0" w:evenHBand="0" w:firstRowFirstColumn="0" w:firstRowLastColumn="0" w:lastRowFirstColumn="0" w:lastRowLastColumn="0"/>
            <w:tcW w:w="9039" w:type="dxa"/>
          </w:tcPr>
          <w:p w:rsidR="00023015" w:rsidRPr="00B15D23" w:rsidRDefault="00023015" w:rsidP="00B15D23">
            <w:pPr>
              <w:rPr>
                <w:b/>
                <w:color w:val="000000"/>
                <w:sz w:val="22"/>
                <w:szCs w:val="22"/>
              </w:rPr>
            </w:pPr>
            <w:r w:rsidRPr="00B15D23">
              <w:rPr>
                <w:b/>
                <w:color w:val="000000"/>
                <w:sz w:val="22"/>
                <w:szCs w:val="22"/>
              </w:rPr>
              <w:t>Всего по господдержке сельскохозяйственного производства</w:t>
            </w:r>
          </w:p>
        </w:tc>
        <w:tc>
          <w:tcPr>
            <w:tcW w:w="1383" w:type="dxa"/>
            <w:vAlign w:val="center"/>
          </w:tcPr>
          <w:p w:rsidR="00023015" w:rsidRPr="00B15D23" w:rsidRDefault="00023015" w:rsidP="00B15D23">
            <w:pPr>
              <w:jc w:val="center"/>
              <w:cnfStyle w:val="000000000000" w:firstRow="0" w:lastRow="0" w:firstColumn="0" w:lastColumn="0" w:oddVBand="0" w:evenVBand="0" w:oddHBand="0" w:evenHBand="0" w:firstRowFirstColumn="0" w:firstRowLastColumn="0" w:lastRowFirstColumn="0" w:lastRowLastColumn="0"/>
              <w:rPr>
                <w:b/>
                <w:color w:val="000000"/>
                <w:sz w:val="22"/>
                <w:szCs w:val="22"/>
              </w:rPr>
            </w:pPr>
            <w:r w:rsidRPr="00B15D23">
              <w:rPr>
                <w:b/>
                <w:color w:val="000000"/>
                <w:sz w:val="22"/>
                <w:szCs w:val="22"/>
              </w:rPr>
              <w:t>409,3</w:t>
            </w:r>
          </w:p>
        </w:tc>
      </w:tr>
    </w:tbl>
    <w:p w:rsidR="00023015" w:rsidRPr="00F51208" w:rsidRDefault="00023015" w:rsidP="00F51208">
      <w:pPr>
        <w:ind w:firstLine="709"/>
        <w:jc w:val="both"/>
        <w:rPr>
          <w:sz w:val="28"/>
          <w:szCs w:val="28"/>
        </w:rPr>
      </w:pPr>
    </w:p>
    <w:p w:rsidR="00023015" w:rsidRPr="00F51208" w:rsidRDefault="00B15D23" w:rsidP="009E2140">
      <w:pPr>
        <w:ind w:firstLine="709"/>
        <w:jc w:val="both"/>
        <w:rPr>
          <w:sz w:val="28"/>
          <w:szCs w:val="28"/>
        </w:rPr>
      </w:pPr>
      <w:r>
        <w:rPr>
          <w:sz w:val="28"/>
          <w:szCs w:val="28"/>
        </w:rPr>
        <w:t>И</w:t>
      </w:r>
      <w:r w:rsidR="00023015" w:rsidRPr="00F51208">
        <w:rPr>
          <w:sz w:val="28"/>
          <w:szCs w:val="28"/>
        </w:rPr>
        <w:t xml:space="preserve">сполнение по подразделу </w:t>
      </w:r>
      <w:r w:rsidR="004A7022" w:rsidRPr="009E2140">
        <w:rPr>
          <w:i/>
          <w:sz w:val="28"/>
          <w:szCs w:val="28"/>
        </w:rPr>
        <w:t>04</w:t>
      </w:r>
      <w:r w:rsidR="00023015" w:rsidRPr="009E2140">
        <w:rPr>
          <w:i/>
          <w:sz w:val="28"/>
          <w:szCs w:val="28"/>
        </w:rPr>
        <w:t>06 «Водное хозяйство»</w:t>
      </w:r>
      <w:r w:rsidR="00023015" w:rsidRPr="00F51208">
        <w:rPr>
          <w:sz w:val="28"/>
          <w:szCs w:val="28"/>
        </w:rPr>
        <w:t xml:space="preserve"> составило 13,8 млн.</w:t>
      </w:r>
      <w:r w:rsidR="004A7022" w:rsidRPr="00F51208">
        <w:rPr>
          <w:sz w:val="28"/>
          <w:szCs w:val="28"/>
        </w:rPr>
        <w:t xml:space="preserve"> </w:t>
      </w:r>
      <w:r w:rsidR="009E2140">
        <w:rPr>
          <w:sz w:val="28"/>
          <w:szCs w:val="28"/>
        </w:rPr>
        <w:t xml:space="preserve">рублей из них </w:t>
      </w:r>
      <w:r w:rsidR="00023015" w:rsidRPr="00F51208">
        <w:rPr>
          <w:sz w:val="28"/>
          <w:szCs w:val="28"/>
        </w:rPr>
        <w:t>на реализацию переданных полномочий в области водных отношений по охране водных объектов федеральной собственности, расположенных на территории республики - 13,8 млн. рублей или 100% от плана</w:t>
      </w:r>
      <w:r>
        <w:rPr>
          <w:sz w:val="28"/>
          <w:szCs w:val="28"/>
        </w:rPr>
        <w:t>.</w:t>
      </w:r>
    </w:p>
    <w:p w:rsidR="004A7022" w:rsidRPr="00F51208" w:rsidRDefault="004A7022" w:rsidP="00F51208">
      <w:pPr>
        <w:ind w:firstLine="709"/>
        <w:jc w:val="both"/>
        <w:rPr>
          <w:sz w:val="28"/>
          <w:szCs w:val="28"/>
        </w:rPr>
      </w:pPr>
      <w:r w:rsidRPr="00F51208">
        <w:rPr>
          <w:sz w:val="28"/>
          <w:szCs w:val="28"/>
        </w:rPr>
        <w:t xml:space="preserve">Исполнение </w:t>
      </w:r>
      <w:r w:rsidRPr="009E2140">
        <w:rPr>
          <w:i/>
          <w:sz w:val="28"/>
          <w:szCs w:val="28"/>
        </w:rPr>
        <w:t>по подразделу 0407 «Лесное хозяйство»</w:t>
      </w:r>
      <w:r w:rsidRPr="00F51208">
        <w:rPr>
          <w:sz w:val="28"/>
          <w:szCs w:val="28"/>
        </w:rPr>
        <w:t xml:space="preserve"> в 2017 году составило 221,7 млн. рублей (99,9% от плана), в том числе расходы:</w:t>
      </w:r>
    </w:p>
    <w:p w:rsidR="004A7022" w:rsidRPr="00F51208" w:rsidRDefault="00B15D23" w:rsidP="00F51208">
      <w:pPr>
        <w:ind w:firstLine="709"/>
        <w:jc w:val="both"/>
        <w:rPr>
          <w:sz w:val="28"/>
          <w:szCs w:val="28"/>
        </w:rPr>
      </w:pPr>
      <w:r>
        <w:rPr>
          <w:sz w:val="28"/>
          <w:szCs w:val="28"/>
        </w:rPr>
        <w:t>1. З</w:t>
      </w:r>
      <w:r w:rsidR="004A7022" w:rsidRPr="00F51208">
        <w:rPr>
          <w:sz w:val="28"/>
          <w:szCs w:val="28"/>
        </w:rPr>
        <w:t>а счет субвенций из федерального бюджета на реализацию полномочий в области лесных отношений – 216,5 млн. рублей (100% от плана), на оказание услуг по охране лесов от пожаров н</w:t>
      </w:r>
      <w:r>
        <w:rPr>
          <w:sz w:val="28"/>
          <w:szCs w:val="28"/>
        </w:rPr>
        <w:t xml:space="preserve">а землях лесного фонда в сумме </w:t>
      </w:r>
      <w:r w:rsidR="004A7022" w:rsidRPr="00F51208">
        <w:rPr>
          <w:sz w:val="28"/>
          <w:szCs w:val="28"/>
        </w:rPr>
        <w:t xml:space="preserve">129,8 млн. руб. из которых: </w:t>
      </w:r>
    </w:p>
    <w:p w:rsidR="004A7022" w:rsidRPr="00F51208" w:rsidRDefault="004A7022" w:rsidP="00F51208">
      <w:pPr>
        <w:ind w:firstLine="709"/>
        <w:jc w:val="both"/>
        <w:rPr>
          <w:sz w:val="28"/>
          <w:szCs w:val="28"/>
        </w:rPr>
      </w:pPr>
      <w:r w:rsidRPr="00F51208">
        <w:rPr>
          <w:sz w:val="28"/>
          <w:szCs w:val="28"/>
        </w:rPr>
        <w:t>- на тушение пожаров, на проведение мониторинга пожарной опасности на территории и лесного фонда Республики Тыва – 124,6 млн. руб.;</w:t>
      </w:r>
    </w:p>
    <w:p w:rsidR="004A7022" w:rsidRPr="00F51208" w:rsidRDefault="004A7022" w:rsidP="00F51208">
      <w:pPr>
        <w:ind w:firstLine="709"/>
        <w:jc w:val="both"/>
        <w:rPr>
          <w:sz w:val="28"/>
          <w:szCs w:val="28"/>
        </w:rPr>
      </w:pPr>
      <w:r w:rsidRPr="00F51208">
        <w:rPr>
          <w:sz w:val="28"/>
          <w:szCs w:val="28"/>
        </w:rPr>
        <w:t>- создание систем, сре</w:t>
      </w:r>
      <w:proofErr w:type="gramStart"/>
      <w:r w:rsidRPr="00F51208">
        <w:rPr>
          <w:sz w:val="28"/>
          <w:szCs w:val="28"/>
        </w:rPr>
        <w:t>дств пр</w:t>
      </w:r>
      <w:proofErr w:type="gramEnd"/>
      <w:r w:rsidRPr="00F51208">
        <w:rPr>
          <w:sz w:val="28"/>
          <w:szCs w:val="28"/>
        </w:rPr>
        <w:t>едупреждения и тушения лесных пожаров, формирование запасов ГСМ – 5,2 млн. руб.</w:t>
      </w:r>
    </w:p>
    <w:p w:rsidR="004A7022" w:rsidRPr="00F51208" w:rsidRDefault="00B15D23" w:rsidP="00F51208">
      <w:pPr>
        <w:ind w:firstLine="709"/>
        <w:jc w:val="both"/>
        <w:rPr>
          <w:sz w:val="28"/>
          <w:szCs w:val="28"/>
        </w:rPr>
      </w:pPr>
      <w:r>
        <w:rPr>
          <w:sz w:val="28"/>
          <w:szCs w:val="28"/>
        </w:rPr>
        <w:t xml:space="preserve">2. </w:t>
      </w:r>
      <w:r w:rsidR="004A7022" w:rsidRPr="00F51208">
        <w:rPr>
          <w:sz w:val="28"/>
          <w:szCs w:val="28"/>
        </w:rPr>
        <w:t xml:space="preserve">За счет республиканского бюджета – 5,2 млн. руб. или 95,8% от плана. </w:t>
      </w:r>
    </w:p>
    <w:p w:rsidR="004A7022" w:rsidRPr="00F51208" w:rsidRDefault="004A7022" w:rsidP="00F51208">
      <w:pPr>
        <w:ind w:firstLine="709"/>
        <w:jc w:val="both"/>
        <w:rPr>
          <w:sz w:val="28"/>
          <w:szCs w:val="28"/>
        </w:rPr>
      </w:pPr>
      <w:r w:rsidRPr="00F51208">
        <w:rPr>
          <w:sz w:val="28"/>
          <w:szCs w:val="28"/>
        </w:rPr>
        <w:t>Субвенции направлены на осуществление функций государственного управления в области лесных отношений, на обеспечение охраны, защиты, воспроизводства лесов на землях лесного фонда и на тушение лесных пожаров.</w:t>
      </w:r>
    </w:p>
    <w:p w:rsidR="004A7022" w:rsidRDefault="009E2140" w:rsidP="00B15D23">
      <w:pPr>
        <w:ind w:firstLine="709"/>
        <w:jc w:val="both"/>
        <w:rPr>
          <w:sz w:val="28"/>
          <w:szCs w:val="28"/>
        </w:rPr>
      </w:pPr>
      <w:proofErr w:type="gramStart"/>
      <w:r>
        <w:rPr>
          <w:i/>
          <w:sz w:val="28"/>
          <w:szCs w:val="28"/>
        </w:rPr>
        <w:t>Подраздел 0408</w:t>
      </w:r>
      <w:r w:rsidR="004A7022" w:rsidRPr="00664707">
        <w:rPr>
          <w:i/>
          <w:sz w:val="28"/>
          <w:szCs w:val="28"/>
        </w:rPr>
        <w:t xml:space="preserve"> «Транспорт»</w:t>
      </w:r>
      <w:r w:rsidR="004A7022" w:rsidRPr="00F51208">
        <w:rPr>
          <w:sz w:val="28"/>
          <w:szCs w:val="28"/>
        </w:rPr>
        <w:t xml:space="preserve"> исполнен в сумме 25,7 млн. рублей, или 90,4%</w:t>
      </w:r>
      <w:r w:rsidR="00B15D23">
        <w:rPr>
          <w:sz w:val="28"/>
          <w:szCs w:val="28"/>
        </w:rPr>
        <w:t xml:space="preserve"> от плановых назначений из них </w:t>
      </w:r>
      <w:r w:rsidR="004A7022" w:rsidRPr="00F51208">
        <w:rPr>
          <w:sz w:val="28"/>
          <w:szCs w:val="28"/>
        </w:rPr>
        <w:t xml:space="preserve">на государственную поддержку воздушного и водного транспорта по республиканскому бюджету исполнение  составило 25,7 </w:t>
      </w:r>
      <w:r w:rsidR="004A7022" w:rsidRPr="00F51208">
        <w:rPr>
          <w:sz w:val="28"/>
          <w:szCs w:val="28"/>
        </w:rPr>
        <w:lastRenderedPageBreak/>
        <w:t xml:space="preserve">млн. рублей или 90,4% от предусмотренных бюджетных обязательств, в том числе </w:t>
      </w:r>
      <w:r w:rsidR="00B15D23">
        <w:rPr>
          <w:sz w:val="28"/>
          <w:szCs w:val="28"/>
        </w:rPr>
        <w:t>на</w:t>
      </w:r>
      <w:r w:rsidR="004A7022" w:rsidRPr="00F51208">
        <w:rPr>
          <w:sz w:val="28"/>
          <w:szCs w:val="28"/>
        </w:rPr>
        <w:t xml:space="preserve"> отдельные мероприятия в области воздушного транспорта – 16,8 млн. рублей, или 92,6% от плана. </w:t>
      </w:r>
      <w:proofErr w:type="gramEnd"/>
    </w:p>
    <w:p w:rsidR="008E5492" w:rsidRDefault="008E5492" w:rsidP="00F51208">
      <w:pPr>
        <w:ind w:firstLine="709"/>
        <w:jc w:val="both"/>
        <w:rPr>
          <w:sz w:val="28"/>
          <w:szCs w:val="28"/>
        </w:rPr>
      </w:pPr>
      <w:r w:rsidRPr="008E5492">
        <w:rPr>
          <w:i/>
          <w:sz w:val="28"/>
          <w:szCs w:val="28"/>
        </w:rPr>
        <w:t>Подраздел 040</w:t>
      </w:r>
      <w:r>
        <w:rPr>
          <w:i/>
          <w:sz w:val="28"/>
          <w:szCs w:val="28"/>
        </w:rPr>
        <w:t>9 «</w:t>
      </w:r>
      <w:r w:rsidRPr="008E5492">
        <w:rPr>
          <w:i/>
          <w:sz w:val="28"/>
          <w:szCs w:val="28"/>
        </w:rPr>
        <w:t>Дорожное хозяйство (дорожные фонды)</w:t>
      </w:r>
      <w:r>
        <w:rPr>
          <w:i/>
          <w:sz w:val="28"/>
          <w:szCs w:val="28"/>
        </w:rPr>
        <w:t xml:space="preserve">» </w:t>
      </w:r>
      <w:r w:rsidRPr="008E5492">
        <w:rPr>
          <w:sz w:val="28"/>
          <w:szCs w:val="28"/>
        </w:rPr>
        <w:t>исполнен в сумме 1003,7 млн. рублей или 77,9% при плане 1287,6 млн. рублей, из них</w:t>
      </w:r>
      <w:r>
        <w:rPr>
          <w:sz w:val="28"/>
          <w:szCs w:val="28"/>
        </w:rPr>
        <w:t>:</w:t>
      </w:r>
    </w:p>
    <w:p w:rsidR="009E2140" w:rsidRDefault="008E5492" w:rsidP="00F51208">
      <w:pPr>
        <w:ind w:firstLine="709"/>
        <w:jc w:val="both"/>
        <w:rPr>
          <w:i/>
          <w:sz w:val="28"/>
          <w:szCs w:val="28"/>
        </w:rPr>
      </w:pPr>
      <w:r>
        <w:rPr>
          <w:sz w:val="28"/>
          <w:szCs w:val="28"/>
        </w:rPr>
        <w:t xml:space="preserve">1. За счет собственных средств республиканского бюджета в сумме </w:t>
      </w:r>
      <w:r w:rsidR="003E24CA">
        <w:rPr>
          <w:sz w:val="28"/>
          <w:szCs w:val="28"/>
        </w:rPr>
        <w:t>642,5</w:t>
      </w:r>
      <w:r>
        <w:rPr>
          <w:sz w:val="28"/>
          <w:szCs w:val="28"/>
        </w:rPr>
        <w:t xml:space="preserve"> млн. рублей</w:t>
      </w:r>
      <w:r w:rsidRPr="008E5492">
        <w:rPr>
          <w:sz w:val="28"/>
          <w:szCs w:val="28"/>
        </w:rPr>
        <w:t>:</w:t>
      </w:r>
    </w:p>
    <w:p w:rsidR="008E5492" w:rsidRDefault="008E5492" w:rsidP="00F51208">
      <w:pPr>
        <w:ind w:firstLine="709"/>
        <w:jc w:val="both"/>
        <w:rPr>
          <w:sz w:val="28"/>
          <w:szCs w:val="28"/>
        </w:rPr>
      </w:pPr>
      <w:r w:rsidRPr="008E5492">
        <w:rPr>
          <w:sz w:val="28"/>
          <w:szCs w:val="28"/>
        </w:rPr>
        <w:t>- Строительство, реконструкция, содержание, капитальный  ремонт и ремонт автомобильных дорог общего пользования и мостов регионального значения</w:t>
      </w:r>
      <w:r>
        <w:rPr>
          <w:sz w:val="28"/>
          <w:szCs w:val="28"/>
        </w:rPr>
        <w:t xml:space="preserve"> в сумме 338,2 млн. рублей;</w:t>
      </w:r>
    </w:p>
    <w:p w:rsidR="008E5492" w:rsidRDefault="008E5492" w:rsidP="00F51208">
      <w:pPr>
        <w:ind w:firstLine="709"/>
        <w:jc w:val="both"/>
        <w:rPr>
          <w:sz w:val="28"/>
          <w:szCs w:val="28"/>
        </w:rPr>
      </w:pPr>
      <w:r>
        <w:rPr>
          <w:sz w:val="28"/>
          <w:szCs w:val="28"/>
        </w:rPr>
        <w:t xml:space="preserve">- </w:t>
      </w:r>
      <w:r w:rsidRPr="008E5492">
        <w:rPr>
          <w:sz w:val="28"/>
          <w:szCs w:val="28"/>
        </w:rPr>
        <w:t>Работы по проектированию автодорог общего пользования</w:t>
      </w:r>
      <w:r>
        <w:rPr>
          <w:sz w:val="28"/>
          <w:szCs w:val="28"/>
        </w:rPr>
        <w:t xml:space="preserve"> в сумме 22,7 млн. рублей;</w:t>
      </w:r>
    </w:p>
    <w:p w:rsidR="008E5492" w:rsidRDefault="008E5492" w:rsidP="00F51208">
      <w:pPr>
        <w:ind w:firstLine="709"/>
        <w:jc w:val="both"/>
        <w:rPr>
          <w:sz w:val="28"/>
          <w:szCs w:val="28"/>
        </w:rPr>
      </w:pPr>
      <w:r>
        <w:rPr>
          <w:sz w:val="28"/>
          <w:szCs w:val="28"/>
        </w:rPr>
        <w:t xml:space="preserve">- </w:t>
      </w:r>
      <w:r w:rsidRPr="008E5492">
        <w:rPr>
          <w:sz w:val="28"/>
          <w:szCs w:val="28"/>
        </w:rPr>
        <w:t>Мероприятия по безопасности дорожного движения</w:t>
      </w:r>
      <w:r>
        <w:rPr>
          <w:sz w:val="28"/>
          <w:szCs w:val="28"/>
        </w:rPr>
        <w:t xml:space="preserve"> </w:t>
      </w:r>
      <w:r w:rsidRPr="008E5492">
        <w:rPr>
          <w:sz w:val="28"/>
          <w:szCs w:val="28"/>
        </w:rPr>
        <w:t>(устройство разметки, дорожных знаков, уличное освещение)</w:t>
      </w:r>
      <w:r>
        <w:rPr>
          <w:sz w:val="28"/>
          <w:szCs w:val="28"/>
        </w:rPr>
        <w:t xml:space="preserve"> в сумме 39,5 млн. рублей;</w:t>
      </w:r>
    </w:p>
    <w:p w:rsidR="008E5492" w:rsidRDefault="008E5492" w:rsidP="00F51208">
      <w:pPr>
        <w:ind w:firstLine="709"/>
        <w:jc w:val="both"/>
        <w:rPr>
          <w:sz w:val="28"/>
          <w:szCs w:val="28"/>
        </w:rPr>
      </w:pPr>
      <w:r>
        <w:rPr>
          <w:sz w:val="28"/>
          <w:szCs w:val="28"/>
        </w:rPr>
        <w:t xml:space="preserve">- </w:t>
      </w:r>
      <w:r w:rsidRPr="008E5492">
        <w:rPr>
          <w:sz w:val="28"/>
          <w:szCs w:val="28"/>
        </w:rPr>
        <w:t>Проведение работ в целях государственной регистрации прав на объекты недвижимости дорожного хозяйства</w:t>
      </w:r>
      <w:r>
        <w:rPr>
          <w:sz w:val="28"/>
          <w:szCs w:val="28"/>
        </w:rPr>
        <w:t xml:space="preserve"> в сумме 1,1 млн. рублей;</w:t>
      </w:r>
    </w:p>
    <w:p w:rsidR="008E5492" w:rsidRDefault="008E5492" w:rsidP="00F51208">
      <w:pPr>
        <w:ind w:firstLine="709"/>
        <w:jc w:val="both"/>
        <w:rPr>
          <w:sz w:val="28"/>
          <w:szCs w:val="28"/>
        </w:rPr>
      </w:pPr>
      <w:r>
        <w:rPr>
          <w:sz w:val="28"/>
          <w:szCs w:val="28"/>
        </w:rPr>
        <w:t xml:space="preserve">- </w:t>
      </w:r>
      <w:r w:rsidRPr="008E5492">
        <w:rPr>
          <w:sz w:val="28"/>
          <w:szCs w:val="28"/>
        </w:rPr>
        <w:t>Мероприятия по транспортной безопасности</w:t>
      </w:r>
      <w:r>
        <w:rPr>
          <w:sz w:val="28"/>
          <w:szCs w:val="28"/>
        </w:rPr>
        <w:t xml:space="preserve"> в сумме 1,1 млн. рублей;</w:t>
      </w:r>
    </w:p>
    <w:p w:rsidR="008E5492" w:rsidRDefault="008E5492" w:rsidP="00F51208">
      <w:pPr>
        <w:ind w:firstLine="709"/>
        <w:jc w:val="both"/>
        <w:rPr>
          <w:sz w:val="28"/>
          <w:szCs w:val="28"/>
        </w:rPr>
      </w:pPr>
      <w:r>
        <w:rPr>
          <w:sz w:val="28"/>
          <w:szCs w:val="28"/>
        </w:rPr>
        <w:t xml:space="preserve">- </w:t>
      </w:r>
      <w:r w:rsidRPr="008E5492">
        <w:rPr>
          <w:sz w:val="28"/>
          <w:szCs w:val="28"/>
        </w:rPr>
        <w:t>Оплата услуг по перевозке грузов и пассажиров</w:t>
      </w:r>
      <w:r>
        <w:rPr>
          <w:sz w:val="28"/>
          <w:szCs w:val="28"/>
        </w:rPr>
        <w:t xml:space="preserve"> 6,8 млн. рублей;</w:t>
      </w:r>
    </w:p>
    <w:p w:rsidR="003E24CA" w:rsidRDefault="003E24CA" w:rsidP="00F51208">
      <w:pPr>
        <w:ind w:firstLine="709"/>
        <w:jc w:val="both"/>
        <w:rPr>
          <w:sz w:val="28"/>
          <w:szCs w:val="28"/>
        </w:rPr>
      </w:pPr>
      <w:r>
        <w:rPr>
          <w:sz w:val="28"/>
          <w:szCs w:val="28"/>
        </w:rPr>
        <w:t xml:space="preserve">- </w:t>
      </w:r>
      <w:r w:rsidRPr="003E24CA">
        <w:rPr>
          <w:sz w:val="28"/>
          <w:szCs w:val="28"/>
        </w:rPr>
        <w:t>Обследование и диагностика региональных автомобильных дорог и сооружений на них</w:t>
      </w:r>
      <w:r>
        <w:rPr>
          <w:sz w:val="28"/>
          <w:szCs w:val="28"/>
        </w:rPr>
        <w:t xml:space="preserve"> в сумме 2,0 млн. рублей;</w:t>
      </w:r>
    </w:p>
    <w:p w:rsidR="008E5492" w:rsidRDefault="008E5492" w:rsidP="00F51208">
      <w:pPr>
        <w:ind w:firstLine="709"/>
        <w:jc w:val="both"/>
        <w:rPr>
          <w:sz w:val="28"/>
          <w:szCs w:val="28"/>
        </w:rPr>
      </w:pPr>
      <w:r>
        <w:rPr>
          <w:sz w:val="28"/>
          <w:szCs w:val="28"/>
        </w:rPr>
        <w:t>-</w:t>
      </w:r>
      <w:r w:rsidRPr="008E5492">
        <w:rPr>
          <w:sz w:val="28"/>
          <w:szCs w:val="28"/>
        </w:rPr>
        <w:t>Содержание учреждений, осуществляющих управление региональными автомобильными дорогами</w:t>
      </w:r>
      <w:r>
        <w:rPr>
          <w:sz w:val="28"/>
          <w:szCs w:val="28"/>
        </w:rPr>
        <w:t xml:space="preserve"> 52,6 млн. рублей; </w:t>
      </w:r>
    </w:p>
    <w:p w:rsidR="008E5492" w:rsidRDefault="008E5492" w:rsidP="00F51208">
      <w:pPr>
        <w:ind w:firstLine="709"/>
        <w:jc w:val="both"/>
        <w:rPr>
          <w:sz w:val="28"/>
          <w:szCs w:val="28"/>
        </w:rPr>
      </w:pPr>
      <w:r>
        <w:rPr>
          <w:sz w:val="28"/>
          <w:szCs w:val="28"/>
        </w:rPr>
        <w:t xml:space="preserve">- </w:t>
      </w:r>
      <w:r w:rsidRPr="008E5492">
        <w:rPr>
          <w:sz w:val="28"/>
          <w:szCs w:val="28"/>
        </w:rPr>
        <w:t>Межбюджетные трансферты местным бюджетам</w:t>
      </w:r>
      <w:r>
        <w:rPr>
          <w:sz w:val="28"/>
          <w:szCs w:val="28"/>
        </w:rPr>
        <w:t xml:space="preserve"> на к</w:t>
      </w:r>
      <w:r w:rsidRPr="008E5492">
        <w:rPr>
          <w:sz w:val="28"/>
          <w:szCs w:val="28"/>
        </w:rPr>
        <w:t>апитальный ремонт и ремонт автомобильных дорог общего пользования населенных пунктов</w:t>
      </w:r>
      <w:r w:rsidR="003E24CA">
        <w:rPr>
          <w:sz w:val="28"/>
          <w:szCs w:val="28"/>
        </w:rPr>
        <w:t xml:space="preserve"> в сумме 119,4 млн. рублей;</w:t>
      </w:r>
    </w:p>
    <w:p w:rsidR="003E24CA" w:rsidRDefault="003E24CA" w:rsidP="00F51208">
      <w:pPr>
        <w:ind w:firstLine="709"/>
        <w:jc w:val="both"/>
        <w:rPr>
          <w:sz w:val="28"/>
          <w:szCs w:val="28"/>
        </w:rPr>
      </w:pPr>
      <w:r>
        <w:rPr>
          <w:sz w:val="28"/>
          <w:szCs w:val="28"/>
        </w:rPr>
        <w:t>- Уплата н</w:t>
      </w:r>
      <w:r w:rsidRPr="003E24CA">
        <w:rPr>
          <w:sz w:val="28"/>
          <w:szCs w:val="28"/>
        </w:rPr>
        <w:t>алог</w:t>
      </w:r>
      <w:r>
        <w:rPr>
          <w:sz w:val="28"/>
          <w:szCs w:val="28"/>
        </w:rPr>
        <w:t>а</w:t>
      </w:r>
      <w:r w:rsidRPr="003E24CA">
        <w:rPr>
          <w:sz w:val="28"/>
          <w:szCs w:val="28"/>
        </w:rPr>
        <w:t xml:space="preserve"> на имущество организаций </w:t>
      </w:r>
      <w:r>
        <w:rPr>
          <w:sz w:val="28"/>
          <w:szCs w:val="28"/>
        </w:rPr>
        <w:t>в сумме 59,1 млн. рублей.</w:t>
      </w:r>
    </w:p>
    <w:p w:rsidR="008E5492" w:rsidRDefault="008E5492" w:rsidP="00F51208">
      <w:pPr>
        <w:ind w:firstLine="709"/>
        <w:jc w:val="both"/>
        <w:rPr>
          <w:sz w:val="28"/>
          <w:szCs w:val="28"/>
        </w:rPr>
      </w:pPr>
      <w:r>
        <w:rPr>
          <w:sz w:val="28"/>
          <w:szCs w:val="28"/>
        </w:rPr>
        <w:t>2. За счет целевых средств из федерального бюджета в сумме 361,2 млн. рублей</w:t>
      </w:r>
      <w:r w:rsidR="00B46869">
        <w:rPr>
          <w:sz w:val="28"/>
          <w:szCs w:val="28"/>
        </w:rPr>
        <w:t>:</w:t>
      </w:r>
    </w:p>
    <w:p w:rsidR="00B46869" w:rsidRDefault="00B46869" w:rsidP="00F51208">
      <w:pPr>
        <w:ind w:firstLine="709"/>
        <w:jc w:val="both"/>
        <w:rPr>
          <w:sz w:val="28"/>
          <w:szCs w:val="28"/>
        </w:rPr>
      </w:pPr>
      <w:r>
        <w:rPr>
          <w:sz w:val="28"/>
          <w:szCs w:val="28"/>
        </w:rPr>
        <w:t xml:space="preserve">- </w:t>
      </w:r>
      <w:r w:rsidRPr="00B46869">
        <w:rPr>
          <w:sz w:val="28"/>
          <w:szCs w:val="28"/>
        </w:rPr>
        <w:t>Иные межбюджетные трансферты на финансовое обеспечение дорожной деятельности</w:t>
      </w:r>
      <w:r>
        <w:rPr>
          <w:sz w:val="28"/>
          <w:szCs w:val="28"/>
        </w:rPr>
        <w:t xml:space="preserve"> в сумме 358,4 млн. рублей;</w:t>
      </w:r>
    </w:p>
    <w:p w:rsidR="00B46869" w:rsidRPr="008E5492" w:rsidRDefault="00B46869" w:rsidP="00F51208">
      <w:pPr>
        <w:ind w:firstLine="709"/>
        <w:jc w:val="both"/>
        <w:rPr>
          <w:sz w:val="28"/>
          <w:szCs w:val="28"/>
        </w:rPr>
      </w:pPr>
      <w:r>
        <w:rPr>
          <w:sz w:val="28"/>
          <w:szCs w:val="28"/>
        </w:rPr>
        <w:t xml:space="preserve">- </w:t>
      </w:r>
      <w:r w:rsidRPr="00B46869">
        <w:rPr>
          <w:sz w:val="28"/>
          <w:szCs w:val="28"/>
        </w:rPr>
        <w:t>ФЦП "Устойчивое развитие сельских территорий"</w:t>
      </w:r>
      <w:r>
        <w:rPr>
          <w:sz w:val="28"/>
          <w:szCs w:val="28"/>
        </w:rPr>
        <w:t xml:space="preserve"> в сумме 2,8 млн. рублей.</w:t>
      </w:r>
    </w:p>
    <w:p w:rsidR="004A7022" w:rsidRPr="00FB26B2" w:rsidRDefault="004A7022" w:rsidP="00F51208">
      <w:pPr>
        <w:ind w:firstLine="709"/>
        <w:jc w:val="both"/>
        <w:rPr>
          <w:sz w:val="28"/>
          <w:szCs w:val="28"/>
        </w:rPr>
      </w:pPr>
      <w:r w:rsidRPr="00FB26B2">
        <w:rPr>
          <w:i/>
          <w:sz w:val="28"/>
          <w:szCs w:val="28"/>
        </w:rPr>
        <w:t>Подраздел 0412 «Другие вопросы в области национальной экономики»</w:t>
      </w:r>
      <w:r w:rsidRPr="00FB26B2">
        <w:rPr>
          <w:sz w:val="28"/>
          <w:szCs w:val="28"/>
        </w:rPr>
        <w:t xml:space="preserve"> в 2017 году направлены средства </w:t>
      </w:r>
      <w:r w:rsidR="00FB26B2" w:rsidRPr="00FB26B2">
        <w:rPr>
          <w:sz w:val="28"/>
          <w:szCs w:val="28"/>
        </w:rPr>
        <w:t>394,1</w:t>
      </w:r>
      <w:r w:rsidRPr="00FB26B2">
        <w:rPr>
          <w:sz w:val="28"/>
          <w:szCs w:val="28"/>
        </w:rPr>
        <w:t xml:space="preserve"> млн. рублей из них:</w:t>
      </w:r>
    </w:p>
    <w:p w:rsidR="004A7022" w:rsidRPr="00FB26B2" w:rsidRDefault="004A7022" w:rsidP="00F51208">
      <w:pPr>
        <w:ind w:firstLine="709"/>
        <w:jc w:val="both"/>
        <w:rPr>
          <w:sz w:val="28"/>
          <w:szCs w:val="28"/>
        </w:rPr>
      </w:pPr>
      <w:r w:rsidRPr="00FB26B2">
        <w:rPr>
          <w:color w:val="000000"/>
          <w:spacing w:val="-9"/>
          <w:sz w:val="28"/>
          <w:szCs w:val="28"/>
        </w:rPr>
        <w:t xml:space="preserve">- </w:t>
      </w:r>
      <w:r w:rsidRPr="00FB26B2">
        <w:rPr>
          <w:sz w:val="28"/>
          <w:szCs w:val="28"/>
        </w:rPr>
        <w:t xml:space="preserve">на реализацию мероприятий государственной программы «Создание благоприятных условий для ведения бизнеса в Республике Тыва на 2017-2020 годы»  направлено 47,8 млн. рублей или 97,1% от плана, из них за счет республиканского бюджета – 24,4 млн. рублей, федерального бюджета – 23,4 млн. рублей </w:t>
      </w:r>
    </w:p>
    <w:p w:rsidR="004A7022" w:rsidRPr="00FB26B2" w:rsidRDefault="004A7022" w:rsidP="00F51208">
      <w:pPr>
        <w:ind w:firstLine="709"/>
        <w:jc w:val="both"/>
        <w:rPr>
          <w:spacing w:val="-9"/>
          <w:sz w:val="28"/>
          <w:szCs w:val="28"/>
        </w:rPr>
      </w:pPr>
      <w:r w:rsidRPr="00FB26B2">
        <w:rPr>
          <w:sz w:val="28"/>
          <w:szCs w:val="28"/>
        </w:rPr>
        <w:t xml:space="preserve">- на содержание </w:t>
      </w:r>
      <w:r w:rsidRPr="00FB26B2">
        <w:rPr>
          <w:spacing w:val="-9"/>
          <w:sz w:val="28"/>
          <w:szCs w:val="28"/>
        </w:rPr>
        <w:t>ГБУ «Бизнес-инкубатор Республики Тыва» всего направлено 6,6 млн. рублей, или 87,0 % от плана.</w:t>
      </w:r>
    </w:p>
    <w:p w:rsidR="004A7022" w:rsidRPr="00FB26B2" w:rsidRDefault="004A7022" w:rsidP="00F51208">
      <w:pPr>
        <w:ind w:firstLine="709"/>
        <w:jc w:val="both"/>
        <w:rPr>
          <w:spacing w:val="-9"/>
          <w:sz w:val="28"/>
          <w:szCs w:val="28"/>
        </w:rPr>
      </w:pPr>
      <w:r w:rsidRPr="00FB26B2">
        <w:rPr>
          <w:spacing w:val="-9"/>
          <w:sz w:val="28"/>
          <w:szCs w:val="28"/>
        </w:rPr>
        <w:t>- на реализацию мероприятий государственной программы «Развитие земельно-имущественных отношений на территории Республики Тыва на 2014-2019 годы» направлено 41,8 млн. рублей, из них за счет средств федерального бюджета 37,8 млн. рублей, республиканского бюджета – 4 млн. рублей</w:t>
      </w:r>
    </w:p>
    <w:p w:rsidR="004A7022" w:rsidRPr="00F51208" w:rsidRDefault="004A7022" w:rsidP="00F51208">
      <w:pPr>
        <w:ind w:firstLine="709"/>
        <w:jc w:val="both"/>
        <w:rPr>
          <w:sz w:val="28"/>
          <w:szCs w:val="28"/>
        </w:rPr>
      </w:pPr>
      <w:r w:rsidRPr="00FB26B2">
        <w:rPr>
          <w:sz w:val="28"/>
          <w:szCs w:val="28"/>
        </w:rPr>
        <w:t xml:space="preserve">  - расходы на реализацию государственной программы Республики Тыва «Противодействие незаконному обороту наркотиков в Республике Тыва на 2014-2016 годы» составили 1,0 млн. рублей, или 77% от плановых назначений.</w:t>
      </w:r>
    </w:p>
    <w:p w:rsidR="004A7022" w:rsidRPr="00F51208" w:rsidRDefault="004A7022" w:rsidP="00F51208">
      <w:pPr>
        <w:ind w:firstLine="709"/>
        <w:jc w:val="both"/>
        <w:rPr>
          <w:sz w:val="28"/>
          <w:szCs w:val="28"/>
        </w:rPr>
      </w:pPr>
    </w:p>
    <w:p w:rsidR="002225D6" w:rsidRPr="00F51208" w:rsidRDefault="002225D6" w:rsidP="00F51208">
      <w:pPr>
        <w:jc w:val="center"/>
        <w:rPr>
          <w:b/>
          <w:sz w:val="28"/>
          <w:szCs w:val="28"/>
        </w:rPr>
      </w:pPr>
      <w:r w:rsidRPr="00F51208">
        <w:rPr>
          <w:b/>
          <w:sz w:val="28"/>
          <w:szCs w:val="28"/>
        </w:rPr>
        <w:t>Раздел 0500 «Жилищно-коммунальное хозяйство»</w:t>
      </w:r>
    </w:p>
    <w:p w:rsidR="00EC0ECB" w:rsidRPr="00FB26B2" w:rsidRDefault="00EC0ECB" w:rsidP="00F51208">
      <w:pPr>
        <w:ind w:firstLine="709"/>
        <w:jc w:val="both"/>
        <w:rPr>
          <w:sz w:val="28"/>
          <w:szCs w:val="28"/>
        </w:rPr>
      </w:pPr>
      <w:r w:rsidRPr="00FB26B2">
        <w:rPr>
          <w:i/>
          <w:sz w:val="28"/>
          <w:szCs w:val="28"/>
        </w:rPr>
        <w:t xml:space="preserve">По подразделу </w:t>
      </w:r>
      <w:r w:rsidR="00FB26B2" w:rsidRPr="00FB26B2">
        <w:rPr>
          <w:i/>
          <w:sz w:val="28"/>
          <w:szCs w:val="28"/>
        </w:rPr>
        <w:t>05</w:t>
      </w:r>
      <w:r w:rsidRPr="00FB26B2">
        <w:rPr>
          <w:i/>
          <w:sz w:val="28"/>
          <w:szCs w:val="28"/>
        </w:rPr>
        <w:t xml:space="preserve">01 «Жилищное хозяйство» </w:t>
      </w:r>
      <w:r w:rsidRPr="00FB26B2">
        <w:rPr>
          <w:sz w:val="28"/>
          <w:szCs w:val="28"/>
        </w:rPr>
        <w:t xml:space="preserve">освоены средства </w:t>
      </w:r>
      <w:r w:rsidR="00FB26B2" w:rsidRPr="00FB26B2">
        <w:rPr>
          <w:sz w:val="28"/>
          <w:szCs w:val="28"/>
        </w:rPr>
        <w:t xml:space="preserve">в сумме 691,8 млн. рублей, в том числе средства </w:t>
      </w:r>
      <w:r w:rsidRPr="00FB26B2">
        <w:rPr>
          <w:sz w:val="28"/>
          <w:szCs w:val="28"/>
        </w:rPr>
        <w:t xml:space="preserve">государственной корпорации Фонд содействия реформированию жилищно-коммунального хозяйства на обеспечение мероприятий по переселению граждан из аварийного жилищного фонда освоены в объеме 258,8 млн. рублей. </w:t>
      </w:r>
      <w:proofErr w:type="spellStart"/>
      <w:r w:rsidRPr="00FB26B2">
        <w:rPr>
          <w:sz w:val="28"/>
          <w:szCs w:val="28"/>
        </w:rPr>
        <w:t>Софинансирование</w:t>
      </w:r>
      <w:proofErr w:type="spellEnd"/>
      <w:r w:rsidRPr="00FB26B2">
        <w:rPr>
          <w:sz w:val="28"/>
          <w:szCs w:val="28"/>
        </w:rPr>
        <w:t xml:space="preserve"> мероприятий из республиканского бюджета выполнено в сумме 48,1 млн. рублей.</w:t>
      </w:r>
    </w:p>
    <w:p w:rsidR="00EC0ECB" w:rsidRPr="00F51208" w:rsidRDefault="00EC0ECB" w:rsidP="00F51208">
      <w:pPr>
        <w:ind w:firstLine="709"/>
        <w:jc w:val="both"/>
        <w:rPr>
          <w:sz w:val="28"/>
          <w:szCs w:val="28"/>
        </w:rPr>
      </w:pPr>
      <w:r w:rsidRPr="00FB26B2">
        <w:rPr>
          <w:sz w:val="28"/>
          <w:szCs w:val="28"/>
        </w:rPr>
        <w:t xml:space="preserve">На завершение строительства 120-кварт. жилого дома в </w:t>
      </w:r>
      <w:proofErr w:type="spellStart"/>
      <w:r w:rsidRPr="00FB26B2">
        <w:rPr>
          <w:sz w:val="28"/>
          <w:szCs w:val="28"/>
        </w:rPr>
        <w:t>мкрн</w:t>
      </w:r>
      <w:proofErr w:type="spellEnd"/>
      <w:r w:rsidRPr="00FB26B2">
        <w:rPr>
          <w:sz w:val="28"/>
          <w:szCs w:val="28"/>
        </w:rPr>
        <w:t>. Спутник г. Кызыла профинансированы средства на общую сумму 121,2 млн. рублей.</w:t>
      </w:r>
    </w:p>
    <w:p w:rsidR="002225D6" w:rsidRPr="00F51208" w:rsidRDefault="002225D6" w:rsidP="00F51208">
      <w:pPr>
        <w:ind w:firstLine="709"/>
        <w:jc w:val="both"/>
        <w:rPr>
          <w:sz w:val="28"/>
          <w:szCs w:val="28"/>
        </w:rPr>
      </w:pPr>
      <w:r w:rsidRPr="008D2136">
        <w:rPr>
          <w:i/>
          <w:sz w:val="28"/>
          <w:szCs w:val="28"/>
        </w:rPr>
        <w:t>Подраздел 0502 «Коммунальное хозяйство»</w:t>
      </w:r>
      <w:r w:rsidRPr="00F51208">
        <w:rPr>
          <w:sz w:val="28"/>
          <w:szCs w:val="28"/>
        </w:rPr>
        <w:t xml:space="preserve"> в 2017 году направлены средства в сумме </w:t>
      </w:r>
      <w:r w:rsidR="00A45933" w:rsidRPr="00F51208">
        <w:rPr>
          <w:sz w:val="28"/>
          <w:szCs w:val="28"/>
        </w:rPr>
        <w:t>162,3</w:t>
      </w:r>
      <w:r w:rsidRPr="00F51208">
        <w:rPr>
          <w:sz w:val="28"/>
          <w:szCs w:val="28"/>
        </w:rPr>
        <w:t xml:space="preserve"> млн.</w:t>
      </w:r>
      <w:r w:rsidR="00902D70" w:rsidRPr="00F51208">
        <w:rPr>
          <w:sz w:val="28"/>
          <w:szCs w:val="28"/>
        </w:rPr>
        <w:t xml:space="preserve"> </w:t>
      </w:r>
      <w:r w:rsidRPr="00F51208">
        <w:rPr>
          <w:sz w:val="28"/>
          <w:szCs w:val="28"/>
        </w:rPr>
        <w:t>рублей из них:</w:t>
      </w:r>
    </w:p>
    <w:p w:rsidR="002225D6" w:rsidRPr="00F51208" w:rsidRDefault="002225D6" w:rsidP="00F51208">
      <w:pPr>
        <w:ind w:firstLine="709"/>
        <w:jc w:val="both"/>
        <w:rPr>
          <w:sz w:val="28"/>
          <w:szCs w:val="28"/>
        </w:rPr>
      </w:pPr>
      <w:r w:rsidRPr="00F51208">
        <w:rPr>
          <w:sz w:val="28"/>
          <w:szCs w:val="28"/>
        </w:rPr>
        <w:t xml:space="preserve">- на реализацию мероприятий в рамках подпрограммы </w:t>
      </w:r>
      <w:r w:rsidR="00E84562" w:rsidRPr="00F51208">
        <w:rPr>
          <w:sz w:val="28"/>
          <w:szCs w:val="28"/>
        </w:rPr>
        <w:t>«</w:t>
      </w:r>
      <w:r w:rsidRPr="00F51208">
        <w:rPr>
          <w:sz w:val="28"/>
          <w:szCs w:val="28"/>
        </w:rPr>
        <w:t>Обеспечение организаций жилищно-коммунального хозяйства Республики Тыва специализированной техникой на 2014 2020 годы</w:t>
      </w:r>
      <w:r w:rsidR="00E84562" w:rsidRPr="00F51208">
        <w:rPr>
          <w:sz w:val="28"/>
          <w:szCs w:val="28"/>
        </w:rPr>
        <w:t>»</w:t>
      </w:r>
      <w:r w:rsidRPr="00F51208">
        <w:rPr>
          <w:sz w:val="28"/>
          <w:szCs w:val="28"/>
        </w:rPr>
        <w:t xml:space="preserve"> государственной программы Республики Тыва </w:t>
      </w:r>
      <w:r w:rsidR="00E84562" w:rsidRPr="00F51208">
        <w:rPr>
          <w:sz w:val="28"/>
          <w:szCs w:val="28"/>
        </w:rPr>
        <w:t>«</w:t>
      </w:r>
      <w:r w:rsidRPr="00F51208">
        <w:rPr>
          <w:sz w:val="28"/>
          <w:szCs w:val="28"/>
        </w:rPr>
        <w:t>Повышение эффективности и надежности функционирования жилищно-коммунального хозяйства Республики Тыва на 2014-2020 годы</w:t>
      </w:r>
      <w:r w:rsidR="00E84562" w:rsidRPr="00F51208">
        <w:rPr>
          <w:sz w:val="28"/>
          <w:szCs w:val="28"/>
        </w:rPr>
        <w:t>»</w:t>
      </w:r>
      <w:r w:rsidRPr="00F51208">
        <w:rPr>
          <w:sz w:val="28"/>
          <w:szCs w:val="28"/>
        </w:rPr>
        <w:t xml:space="preserve"> направлено 14, 0 млн. рублей за счет средств республиканс</w:t>
      </w:r>
      <w:r w:rsidR="00B15D23">
        <w:rPr>
          <w:sz w:val="28"/>
          <w:szCs w:val="28"/>
        </w:rPr>
        <w:t>кого бюджета, или 100% от плана;</w:t>
      </w:r>
    </w:p>
    <w:p w:rsidR="00EC0ECB" w:rsidRPr="00F51208" w:rsidRDefault="00B15D23" w:rsidP="00F51208">
      <w:pPr>
        <w:ind w:firstLine="709"/>
        <w:jc w:val="both"/>
        <w:rPr>
          <w:sz w:val="28"/>
          <w:szCs w:val="28"/>
        </w:rPr>
      </w:pPr>
      <w:r>
        <w:rPr>
          <w:sz w:val="28"/>
          <w:szCs w:val="28"/>
        </w:rPr>
        <w:t>- н</w:t>
      </w:r>
      <w:r w:rsidR="00EC0ECB" w:rsidRPr="00F51208">
        <w:rPr>
          <w:sz w:val="28"/>
          <w:szCs w:val="28"/>
        </w:rPr>
        <w:t xml:space="preserve">а строительство инженерной инфраструктуры построенных многоквартирных домов и учреждений социальной сферы и культуры направлены средства на сумму 128,7 млн. рублей. На строительство канализационного коллектора в </w:t>
      </w:r>
      <w:proofErr w:type="spellStart"/>
      <w:r w:rsidR="00EC0ECB" w:rsidRPr="00F51208">
        <w:rPr>
          <w:sz w:val="28"/>
          <w:szCs w:val="28"/>
        </w:rPr>
        <w:t>мкр</w:t>
      </w:r>
      <w:proofErr w:type="spellEnd"/>
      <w:r w:rsidR="00EC0ECB" w:rsidRPr="00F51208">
        <w:rPr>
          <w:sz w:val="28"/>
          <w:szCs w:val="28"/>
        </w:rPr>
        <w:t>. «6а» г. Кы</w:t>
      </w:r>
      <w:r>
        <w:rPr>
          <w:sz w:val="28"/>
          <w:szCs w:val="28"/>
        </w:rPr>
        <w:t>зыла направлено 7,0 млн. рублей;</w:t>
      </w:r>
    </w:p>
    <w:p w:rsidR="00EC0ECB" w:rsidRPr="00F51208" w:rsidRDefault="00B15D23" w:rsidP="00F51208">
      <w:pPr>
        <w:ind w:firstLine="709"/>
        <w:jc w:val="both"/>
        <w:rPr>
          <w:sz w:val="28"/>
          <w:szCs w:val="28"/>
        </w:rPr>
      </w:pPr>
      <w:r>
        <w:rPr>
          <w:sz w:val="28"/>
          <w:szCs w:val="28"/>
        </w:rPr>
        <w:t>- н</w:t>
      </w:r>
      <w:r w:rsidR="00EC0ECB" w:rsidRPr="00F51208">
        <w:rPr>
          <w:sz w:val="28"/>
          <w:szCs w:val="28"/>
        </w:rPr>
        <w:t>а мероприятия по созданию некоммерческой организации «Республиканский фонд капитального ремонта многоквартирных домов» направлены сре</w:t>
      </w:r>
      <w:r>
        <w:rPr>
          <w:sz w:val="28"/>
          <w:szCs w:val="28"/>
        </w:rPr>
        <w:t>дства в размере 9,2 млн. рублей.</w:t>
      </w:r>
    </w:p>
    <w:p w:rsidR="002225D6" w:rsidRPr="00F51208" w:rsidRDefault="002225D6" w:rsidP="008D2136">
      <w:pPr>
        <w:ind w:firstLine="709"/>
        <w:jc w:val="both"/>
        <w:rPr>
          <w:sz w:val="28"/>
          <w:szCs w:val="28"/>
        </w:rPr>
      </w:pPr>
      <w:r w:rsidRPr="008D2136">
        <w:rPr>
          <w:i/>
          <w:sz w:val="28"/>
          <w:szCs w:val="28"/>
        </w:rPr>
        <w:t>Подраздел 0503 «Благоустройство»</w:t>
      </w:r>
      <w:r w:rsidRPr="00F51208">
        <w:rPr>
          <w:sz w:val="28"/>
          <w:szCs w:val="28"/>
        </w:rPr>
        <w:t xml:space="preserve"> в 2017 году направлены средства в сумме 71,8 млн.</w:t>
      </w:r>
      <w:r w:rsidR="003E1086" w:rsidRPr="00F51208">
        <w:rPr>
          <w:sz w:val="28"/>
          <w:szCs w:val="28"/>
        </w:rPr>
        <w:t xml:space="preserve"> </w:t>
      </w:r>
      <w:r w:rsidR="008D2136">
        <w:rPr>
          <w:sz w:val="28"/>
          <w:szCs w:val="28"/>
        </w:rPr>
        <w:t>рублей из них</w:t>
      </w:r>
      <w:r w:rsidRPr="00F51208">
        <w:rPr>
          <w:sz w:val="28"/>
          <w:szCs w:val="28"/>
        </w:rPr>
        <w:t xml:space="preserve"> на благоустройство дворовых и общественных территорий многоквартирных домов – 71,8 млн. рублей, из них за счет средств ФБ – 68,2 млн. рублей, РБ – 3,6 млн. рублей</w:t>
      </w:r>
      <w:r w:rsidR="008D2136">
        <w:rPr>
          <w:sz w:val="28"/>
          <w:szCs w:val="28"/>
        </w:rPr>
        <w:t>.</w:t>
      </w:r>
    </w:p>
    <w:p w:rsidR="002225D6" w:rsidRDefault="002225D6" w:rsidP="00F51208">
      <w:pPr>
        <w:shd w:val="clear" w:color="auto" w:fill="FFFFFF"/>
        <w:ind w:firstLine="709"/>
        <w:jc w:val="both"/>
        <w:rPr>
          <w:sz w:val="28"/>
          <w:szCs w:val="28"/>
        </w:rPr>
      </w:pPr>
      <w:r w:rsidRPr="008D2136">
        <w:rPr>
          <w:i/>
          <w:sz w:val="28"/>
          <w:szCs w:val="28"/>
        </w:rPr>
        <w:t>Подраздел 0505 «Другие вопросы в области жилищно-коммунального хозяйства»</w:t>
      </w:r>
      <w:r w:rsidRPr="00F51208">
        <w:rPr>
          <w:sz w:val="28"/>
          <w:szCs w:val="28"/>
        </w:rPr>
        <w:t xml:space="preserve"> в 2017 году  исполнено на сумму </w:t>
      </w:r>
      <w:r w:rsidR="00A45933" w:rsidRPr="00F51208">
        <w:rPr>
          <w:sz w:val="28"/>
          <w:szCs w:val="28"/>
        </w:rPr>
        <w:t>41,6</w:t>
      </w:r>
      <w:r w:rsidRPr="00F51208">
        <w:rPr>
          <w:sz w:val="28"/>
          <w:szCs w:val="28"/>
        </w:rPr>
        <w:t xml:space="preserve"> млн. рублей или 84,8%. По данному подразделу предусмотрены бюджетные ассигнования на содержание 17 единиц Агентства по жилищному и коммунальному хозяйству Республики Тыва.  </w:t>
      </w:r>
    </w:p>
    <w:p w:rsidR="0044643B" w:rsidRPr="00F51208" w:rsidRDefault="0044643B" w:rsidP="00F51208">
      <w:pPr>
        <w:shd w:val="clear" w:color="auto" w:fill="FFFFFF"/>
        <w:ind w:firstLine="709"/>
        <w:jc w:val="both"/>
        <w:rPr>
          <w:sz w:val="28"/>
          <w:szCs w:val="28"/>
        </w:rPr>
      </w:pPr>
    </w:p>
    <w:p w:rsidR="002225D6" w:rsidRPr="00F51208" w:rsidRDefault="002225D6" w:rsidP="00664707">
      <w:pPr>
        <w:shd w:val="clear" w:color="auto" w:fill="FFFFFF"/>
        <w:jc w:val="center"/>
        <w:rPr>
          <w:b/>
          <w:sz w:val="28"/>
          <w:szCs w:val="28"/>
        </w:rPr>
      </w:pPr>
      <w:r w:rsidRPr="00F51208">
        <w:rPr>
          <w:b/>
          <w:sz w:val="28"/>
          <w:szCs w:val="28"/>
        </w:rPr>
        <w:t>Раздел 0600 «Охрана окружающей среды»</w:t>
      </w:r>
    </w:p>
    <w:p w:rsidR="004A7022" w:rsidRPr="00F51208" w:rsidRDefault="0044643B" w:rsidP="00F51208">
      <w:pPr>
        <w:shd w:val="clear" w:color="auto" w:fill="FFFFFF"/>
        <w:ind w:firstLine="709"/>
        <w:jc w:val="both"/>
        <w:rPr>
          <w:sz w:val="28"/>
          <w:szCs w:val="28"/>
        </w:rPr>
      </w:pPr>
      <w:r>
        <w:rPr>
          <w:i/>
          <w:sz w:val="28"/>
          <w:szCs w:val="28"/>
        </w:rPr>
        <w:t>Подр</w:t>
      </w:r>
      <w:r w:rsidR="004A7022" w:rsidRPr="00664707">
        <w:rPr>
          <w:i/>
          <w:sz w:val="28"/>
          <w:szCs w:val="28"/>
        </w:rPr>
        <w:t>аздел 0603 «Охрана объектов растительного и животного мира и среды их обитания»</w:t>
      </w:r>
      <w:r w:rsidR="004A7022" w:rsidRPr="00F51208">
        <w:rPr>
          <w:sz w:val="28"/>
          <w:szCs w:val="28"/>
        </w:rPr>
        <w:t xml:space="preserve"> исполнено </w:t>
      </w:r>
      <w:r>
        <w:rPr>
          <w:sz w:val="28"/>
          <w:szCs w:val="28"/>
        </w:rPr>
        <w:t>34,1</w:t>
      </w:r>
      <w:r w:rsidR="004A7022" w:rsidRPr="00F51208">
        <w:rPr>
          <w:sz w:val="28"/>
          <w:szCs w:val="28"/>
        </w:rPr>
        <w:t xml:space="preserve"> млн. рублей из них:</w:t>
      </w:r>
    </w:p>
    <w:p w:rsidR="004A7022" w:rsidRPr="00F51208" w:rsidRDefault="004A7022" w:rsidP="00F51208">
      <w:pPr>
        <w:shd w:val="clear" w:color="auto" w:fill="FFFFFF"/>
        <w:ind w:firstLine="709"/>
        <w:jc w:val="both"/>
        <w:rPr>
          <w:sz w:val="28"/>
          <w:szCs w:val="28"/>
        </w:rPr>
      </w:pPr>
      <w:r w:rsidRPr="00F51208">
        <w:rPr>
          <w:sz w:val="28"/>
          <w:szCs w:val="28"/>
        </w:rPr>
        <w:t xml:space="preserve"> - на содержание Дирекции по особо охраняемым природным территориям Республики Тыва – 9,5 млн. рублей (93 % от плана);</w:t>
      </w:r>
    </w:p>
    <w:p w:rsidR="004A7022" w:rsidRPr="00F51208" w:rsidRDefault="004A7022" w:rsidP="00F51208">
      <w:pPr>
        <w:shd w:val="clear" w:color="auto" w:fill="FFFFFF"/>
        <w:ind w:firstLine="709"/>
        <w:jc w:val="both"/>
        <w:rPr>
          <w:sz w:val="28"/>
          <w:szCs w:val="28"/>
        </w:rPr>
      </w:pPr>
      <w:r w:rsidRPr="00F51208">
        <w:rPr>
          <w:sz w:val="28"/>
          <w:szCs w:val="28"/>
        </w:rPr>
        <w:t>- на содержание Природного парка «Тыва» - 8,7 млн. рублей (97,8% от плана);</w:t>
      </w:r>
    </w:p>
    <w:p w:rsidR="004A7022" w:rsidRPr="00F51208" w:rsidRDefault="004A7022" w:rsidP="00F51208">
      <w:pPr>
        <w:shd w:val="clear" w:color="auto" w:fill="FFFFFF"/>
        <w:ind w:firstLine="709"/>
        <w:jc w:val="both"/>
        <w:rPr>
          <w:sz w:val="28"/>
          <w:szCs w:val="28"/>
        </w:rPr>
      </w:pPr>
      <w:r w:rsidRPr="00F51208">
        <w:rPr>
          <w:sz w:val="28"/>
          <w:szCs w:val="28"/>
        </w:rPr>
        <w:t>- на реализацию государственной программы «Охрана окружающей среды на период 2015-2020 годы» - 2,3 млн. рублей (46% от плана);</w:t>
      </w:r>
    </w:p>
    <w:p w:rsidR="004A7022" w:rsidRPr="00F51208" w:rsidRDefault="004A7022" w:rsidP="00F51208">
      <w:pPr>
        <w:shd w:val="clear" w:color="auto" w:fill="FFFFFF"/>
        <w:ind w:firstLine="709"/>
        <w:jc w:val="both"/>
        <w:rPr>
          <w:sz w:val="28"/>
          <w:szCs w:val="28"/>
        </w:rPr>
      </w:pPr>
      <w:r w:rsidRPr="00F51208">
        <w:rPr>
          <w:sz w:val="28"/>
          <w:szCs w:val="28"/>
        </w:rPr>
        <w:t xml:space="preserve">- на осуществление переданных полномочий в области охраны и использования охотничьих ресурсов, в том числе содержание 13 единиц </w:t>
      </w:r>
      <w:r w:rsidRPr="00F51208">
        <w:rPr>
          <w:sz w:val="28"/>
          <w:szCs w:val="28"/>
        </w:rPr>
        <w:lastRenderedPageBreak/>
        <w:t xml:space="preserve">государственных гражданских служащих </w:t>
      </w:r>
      <w:proofErr w:type="spellStart"/>
      <w:r w:rsidRPr="00F51208">
        <w:rPr>
          <w:sz w:val="28"/>
          <w:szCs w:val="28"/>
        </w:rPr>
        <w:t>Госкомохотнадзора</w:t>
      </w:r>
      <w:proofErr w:type="spellEnd"/>
      <w:r w:rsidRPr="00F51208">
        <w:rPr>
          <w:sz w:val="28"/>
          <w:szCs w:val="28"/>
        </w:rPr>
        <w:t xml:space="preserve"> РТ  – 12, 9 млн. рублей за счет субвенций из федерального бюджета или 100% от плана;</w:t>
      </w:r>
    </w:p>
    <w:p w:rsidR="004A7022" w:rsidRPr="00F51208" w:rsidRDefault="004A7022" w:rsidP="00F51208">
      <w:pPr>
        <w:shd w:val="clear" w:color="auto" w:fill="FFFFFF"/>
        <w:ind w:firstLine="709"/>
        <w:jc w:val="both"/>
        <w:rPr>
          <w:sz w:val="28"/>
          <w:szCs w:val="28"/>
        </w:rPr>
      </w:pPr>
      <w:r w:rsidRPr="00F51208">
        <w:rPr>
          <w:sz w:val="28"/>
          <w:szCs w:val="28"/>
        </w:rPr>
        <w:t>- на проведение зимнего маршрутного учета за счет субвенций из федерального бюджета – 0,1 млн. рублей или 100% от плана.</w:t>
      </w:r>
    </w:p>
    <w:p w:rsidR="003E1086" w:rsidRPr="00F51208" w:rsidRDefault="003E1086" w:rsidP="00F51208">
      <w:pPr>
        <w:ind w:firstLine="709"/>
        <w:jc w:val="both"/>
        <w:rPr>
          <w:b/>
          <w:i/>
          <w:sz w:val="28"/>
          <w:szCs w:val="28"/>
          <w:u w:val="single"/>
        </w:rPr>
      </w:pPr>
    </w:p>
    <w:p w:rsidR="00AF6744" w:rsidRPr="00F51208" w:rsidRDefault="00AF6744" w:rsidP="00664707">
      <w:pPr>
        <w:jc w:val="center"/>
        <w:rPr>
          <w:b/>
          <w:sz w:val="28"/>
          <w:szCs w:val="28"/>
        </w:rPr>
      </w:pPr>
      <w:r w:rsidRPr="00F51208">
        <w:rPr>
          <w:b/>
          <w:sz w:val="28"/>
          <w:szCs w:val="28"/>
        </w:rPr>
        <w:t>Раздел 0700 «Образование»</w:t>
      </w:r>
    </w:p>
    <w:p w:rsidR="00B15D23" w:rsidRDefault="008578C3" w:rsidP="00B15D23">
      <w:pPr>
        <w:ind w:firstLine="709"/>
        <w:jc w:val="both"/>
        <w:rPr>
          <w:rFonts w:eastAsiaTheme="minorHAnsi"/>
          <w:sz w:val="28"/>
          <w:szCs w:val="28"/>
          <w:lang w:eastAsia="en-US"/>
        </w:rPr>
      </w:pPr>
      <w:r w:rsidRPr="00F51208">
        <w:rPr>
          <w:rFonts w:eastAsiaTheme="minorHAnsi"/>
          <w:sz w:val="28"/>
          <w:szCs w:val="28"/>
          <w:lang w:eastAsia="en-US"/>
        </w:rPr>
        <w:t>На выполнение государственного (муниципального) задания бюджетными и автономными учреждениями, на выплаты персоналу в целях обеспечения выполнения функций государственными (муниципальными) органами, казенными учреждениями, а также на проведение мероприятий в области образования в 2017 году направлено 7304,4 млн. рублей или 96,9% от план</w:t>
      </w:r>
      <w:r w:rsidR="00B15D23">
        <w:rPr>
          <w:rFonts w:eastAsiaTheme="minorHAnsi"/>
          <w:sz w:val="28"/>
          <w:szCs w:val="28"/>
          <w:lang w:eastAsia="en-US"/>
        </w:rPr>
        <w:t>а, при плане 7539,5 млн. рублей:</w:t>
      </w:r>
    </w:p>
    <w:p w:rsidR="008578C3" w:rsidRPr="00F51208" w:rsidRDefault="008578C3" w:rsidP="00F51208">
      <w:pPr>
        <w:numPr>
          <w:ilvl w:val="0"/>
          <w:numId w:val="7"/>
        </w:numPr>
        <w:ind w:left="0" w:firstLine="709"/>
        <w:contextualSpacing/>
        <w:jc w:val="both"/>
        <w:rPr>
          <w:sz w:val="28"/>
          <w:szCs w:val="28"/>
        </w:rPr>
      </w:pPr>
      <w:r w:rsidRPr="00F51208">
        <w:rPr>
          <w:sz w:val="28"/>
          <w:szCs w:val="28"/>
        </w:rPr>
        <w:t xml:space="preserve">За счет федерального бюджета выделено 375,2 млн. рублей, из них субсидии </w:t>
      </w:r>
      <w:proofErr w:type="gramStart"/>
      <w:r w:rsidRPr="00F51208">
        <w:rPr>
          <w:sz w:val="28"/>
          <w:szCs w:val="28"/>
        </w:rPr>
        <w:t>на</w:t>
      </w:r>
      <w:proofErr w:type="gramEnd"/>
      <w:r w:rsidRPr="00F51208">
        <w:rPr>
          <w:sz w:val="28"/>
          <w:szCs w:val="28"/>
        </w:rPr>
        <w:t>:</w:t>
      </w:r>
    </w:p>
    <w:p w:rsidR="008578C3" w:rsidRPr="00F51208" w:rsidRDefault="008578C3" w:rsidP="00F51208">
      <w:pPr>
        <w:ind w:firstLine="709"/>
        <w:jc w:val="both"/>
        <w:rPr>
          <w:rFonts w:eastAsiaTheme="minorHAnsi"/>
          <w:sz w:val="28"/>
          <w:szCs w:val="28"/>
          <w:lang w:eastAsia="en-US"/>
        </w:rPr>
      </w:pPr>
      <w:r w:rsidRPr="00F51208">
        <w:rPr>
          <w:rFonts w:eastAsiaTheme="minorHAnsi"/>
          <w:sz w:val="28"/>
          <w:szCs w:val="28"/>
          <w:lang w:eastAsia="en-US"/>
        </w:rPr>
        <w:t>-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программы Российской Федерации «Развитие образования» на 2013 - 2020 годы – 18,7 млн. рублей;</w:t>
      </w:r>
    </w:p>
    <w:p w:rsidR="008578C3" w:rsidRPr="00F51208" w:rsidRDefault="008578C3" w:rsidP="00F51208">
      <w:pPr>
        <w:ind w:firstLine="709"/>
        <w:jc w:val="both"/>
        <w:rPr>
          <w:rFonts w:eastAsiaTheme="minorHAnsi"/>
          <w:sz w:val="28"/>
          <w:szCs w:val="28"/>
          <w:lang w:eastAsia="en-US"/>
        </w:rPr>
      </w:pPr>
      <w:r w:rsidRPr="00F51208">
        <w:rPr>
          <w:rFonts w:eastAsiaTheme="minorHAnsi"/>
          <w:sz w:val="28"/>
          <w:szCs w:val="28"/>
          <w:lang w:eastAsia="en-US"/>
        </w:rPr>
        <w:t>- реализацию мероприятий по внедрению в общеобразовательных организациях системы мониторинга здоровья обучающихся на основе отечественной технологической платформы в рамках подпрограммы «Развитие производства медицинских изделий» государственной программы РФ «Развитие фармацевтической и медицинской промышленности на 2013-2020 годы» в соответствии с распоряжением Правительства Российской Федерации – 5,9 млн. рублей;</w:t>
      </w:r>
    </w:p>
    <w:p w:rsidR="008578C3" w:rsidRPr="00F51208" w:rsidRDefault="008578C3" w:rsidP="00F51208">
      <w:pPr>
        <w:ind w:firstLine="709"/>
        <w:jc w:val="both"/>
        <w:rPr>
          <w:rFonts w:eastAsiaTheme="minorHAnsi"/>
          <w:sz w:val="28"/>
          <w:szCs w:val="28"/>
          <w:lang w:eastAsia="en-US"/>
        </w:rPr>
      </w:pPr>
      <w:r w:rsidRPr="00F51208">
        <w:rPr>
          <w:rFonts w:eastAsiaTheme="minorHAnsi"/>
          <w:sz w:val="28"/>
          <w:szCs w:val="28"/>
          <w:lang w:eastAsia="en-US"/>
        </w:rPr>
        <w:t>-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распространение их результатов – 0,8 млн. рублей;</w:t>
      </w:r>
    </w:p>
    <w:p w:rsidR="008578C3" w:rsidRPr="00F51208" w:rsidRDefault="008578C3" w:rsidP="00F51208">
      <w:pPr>
        <w:ind w:firstLine="709"/>
        <w:jc w:val="both"/>
        <w:rPr>
          <w:rFonts w:eastAsiaTheme="minorHAnsi"/>
          <w:sz w:val="28"/>
          <w:szCs w:val="28"/>
          <w:lang w:eastAsia="en-US"/>
        </w:rPr>
      </w:pPr>
      <w:r w:rsidRPr="00F51208">
        <w:rPr>
          <w:rFonts w:eastAsiaTheme="minorHAnsi"/>
          <w:sz w:val="28"/>
          <w:szCs w:val="28"/>
          <w:lang w:eastAsia="en-US"/>
        </w:rPr>
        <w:t xml:space="preserve">- </w:t>
      </w:r>
      <w:proofErr w:type="spellStart"/>
      <w:r w:rsidRPr="00F51208">
        <w:rPr>
          <w:rFonts w:eastAsiaTheme="minorHAnsi"/>
          <w:sz w:val="28"/>
          <w:szCs w:val="28"/>
          <w:lang w:eastAsia="en-US"/>
        </w:rPr>
        <w:t>софинансирование</w:t>
      </w:r>
      <w:proofErr w:type="spellEnd"/>
      <w:r w:rsidRPr="00F51208">
        <w:rPr>
          <w:rFonts w:eastAsiaTheme="minorHAnsi"/>
          <w:sz w:val="28"/>
          <w:szCs w:val="28"/>
          <w:lang w:eastAsia="en-US"/>
        </w:rPr>
        <w:t xml:space="preserve"> капитальных вложений в объекты муниципальной собственности за счет средств резервного фонда Правительства Российской Федерации – 300,0 млн. рублей;</w:t>
      </w:r>
    </w:p>
    <w:p w:rsidR="008578C3" w:rsidRPr="00F51208" w:rsidRDefault="008578C3" w:rsidP="00F51208">
      <w:pPr>
        <w:ind w:firstLine="709"/>
        <w:jc w:val="both"/>
        <w:rPr>
          <w:rFonts w:eastAsiaTheme="minorHAnsi"/>
          <w:sz w:val="28"/>
          <w:szCs w:val="28"/>
          <w:lang w:eastAsia="en-US"/>
        </w:rPr>
      </w:pPr>
      <w:r w:rsidRPr="00F51208">
        <w:rPr>
          <w:rFonts w:eastAsiaTheme="minorHAnsi"/>
          <w:sz w:val="28"/>
          <w:szCs w:val="28"/>
          <w:lang w:eastAsia="en-US"/>
        </w:rPr>
        <w:t>-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–15,1 млн. рублей;</w:t>
      </w:r>
    </w:p>
    <w:p w:rsidR="008578C3" w:rsidRPr="00F51208" w:rsidRDefault="008578C3" w:rsidP="00F51208">
      <w:pPr>
        <w:ind w:firstLine="709"/>
        <w:jc w:val="both"/>
        <w:rPr>
          <w:rFonts w:eastAsiaTheme="minorHAnsi"/>
          <w:sz w:val="28"/>
          <w:szCs w:val="28"/>
          <w:lang w:eastAsia="en-US"/>
        </w:rPr>
      </w:pPr>
      <w:r w:rsidRPr="00F51208">
        <w:rPr>
          <w:rFonts w:eastAsiaTheme="minorHAnsi"/>
          <w:sz w:val="28"/>
          <w:szCs w:val="28"/>
          <w:lang w:eastAsia="en-US"/>
        </w:rPr>
        <w:t>- создание в Республике Тыва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рамках государственной программы Российской Федерации «Доступная среда» на 2011-2020 годы» – 8,3 млн. рублей;</w:t>
      </w:r>
    </w:p>
    <w:p w:rsidR="008578C3" w:rsidRPr="00F51208" w:rsidRDefault="008578C3" w:rsidP="00F51208">
      <w:pPr>
        <w:ind w:firstLine="709"/>
        <w:jc w:val="both"/>
        <w:rPr>
          <w:rFonts w:eastAsiaTheme="minorHAnsi"/>
          <w:bCs/>
          <w:color w:val="000000"/>
          <w:sz w:val="28"/>
          <w:szCs w:val="28"/>
          <w:lang w:eastAsia="en-US"/>
        </w:rPr>
      </w:pPr>
      <w:r w:rsidRPr="00F51208">
        <w:rPr>
          <w:rFonts w:eastAsiaTheme="minorHAnsi"/>
          <w:bCs/>
          <w:color w:val="000000"/>
          <w:sz w:val="28"/>
          <w:szCs w:val="28"/>
          <w:lang w:eastAsia="en-US"/>
        </w:rPr>
        <w:t>- 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N 273-ФЗ «Об образовании в Российской Федерации» полномочий Российской Федерации в сфере образования – 5,5 млн. рублей;</w:t>
      </w:r>
    </w:p>
    <w:p w:rsidR="008578C3" w:rsidRPr="00F51208" w:rsidRDefault="008578C3" w:rsidP="00F51208">
      <w:pPr>
        <w:ind w:firstLine="709"/>
        <w:jc w:val="both"/>
        <w:rPr>
          <w:rFonts w:eastAsiaTheme="minorHAnsi"/>
          <w:bCs/>
          <w:color w:val="000000"/>
          <w:sz w:val="28"/>
          <w:szCs w:val="28"/>
          <w:lang w:eastAsia="en-US"/>
        </w:rPr>
      </w:pPr>
      <w:r w:rsidRPr="00F51208">
        <w:rPr>
          <w:rFonts w:eastAsiaTheme="minorHAnsi"/>
          <w:bCs/>
          <w:color w:val="000000"/>
          <w:sz w:val="28"/>
          <w:szCs w:val="28"/>
          <w:lang w:eastAsia="en-US"/>
        </w:rPr>
        <w:t>- реализацию мероприятий по развитию эффективных практик предпрофессиональной подготовки детей-инвалидов и детей с ограниченными возможностями здоровья (Комплекс мер) – 4,6 млн. рублей;</w:t>
      </w:r>
    </w:p>
    <w:p w:rsidR="008578C3" w:rsidRPr="00F51208" w:rsidRDefault="008578C3" w:rsidP="00F51208">
      <w:pPr>
        <w:ind w:firstLine="709"/>
        <w:jc w:val="both"/>
        <w:rPr>
          <w:rFonts w:eastAsiaTheme="minorHAnsi"/>
          <w:bCs/>
          <w:color w:val="000000"/>
          <w:sz w:val="28"/>
          <w:szCs w:val="28"/>
          <w:lang w:eastAsia="en-US"/>
        </w:rPr>
      </w:pPr>
      <w:r w:rsidRPr="00F51208">
        <w:rPr>
          <w:rFonts w:eastAsiaTheme="minorHAnsi"/>
          <w:bCs/>
          <w:color w:val="000000"/>
          <w:sz w:val="28"/>
          <w:szCs w:val="28"/>
          <w:lang w:eastAsia="en-US"/>
        </w:rPr>
        <w:lastRenderedPageBreak/>
        <w:t>- реализацию мероприятий по развитию эффективных практик оказания комплексной помощи детям группы риска с признаками расстройства аутистического спектра и с расстройством аутистического спектра – 3,7 млн. рублей;</w:t>
      </w:r>
    </w:p>
    <w:p w:rsidR="008578C3" w:rsidRPr="00F51208" w:rsidRDefault="008578C3" w:rsidP="00F51208">
      <w:pPr>
        <w:ind w:firstLine="709"/>
        <w:jc w:val="both"/>
        <w:rPr>
          <w:rFonts w:eastAsiaTheme="minorHAnsi"/>
          <w:bCs/>
          <w:color w:val="000000"/>
          <w:sz w:val="28"/>
          <w:szCs w:val="28"/>
          <w:lang w:eastAsia="en-US"/>
        </w:rPr>
      </w:pPr>
      <w:r w:rsidRPr="00F51208">
        <w:rPr>
          <w:rFonts w:eastAsiaTheme="minorHAnsi"/>
          <w:bCs/>
          <w:color w:val="000000"/>
          <w:sz w:val="28"/>
          <w:szCs w:val="28"/>
          <w:lang w:eastAsia="en-US"/>
        </w:rPr>
        <w:t>- реализацию мероприятий по оказанию поддержки детям, оказавшимся в трудной жизненной ситуации – 0,4 млн. рублей;</w:t>
      </w:r>
    </w:p>
    <w:p w:rsidR="008578C3" w:rsidRPr="00F51208" w:rsidRDefault="008578C3" w:rsidP="00F51208">
      <w:pPr>
        <w:ind w:firstLine="709"/>
        <w:jc w:val="both"/>
        <w:rPr>
          <w:rFonts w:eastAsiaTheme="minorHAnsi"/>
          <w:bCs/>
          <w:color w:val="000000"/>
          <w:sz w:val="28"/>
          <w:szCs w:val="28"/>
          <w:lang w:eastAsia="en-US"/>
        </w:rPr>
      </w:pPr>
      <w:r w:rsidRPr="00F51208">
        <w:rPr>
          <w:rFonts w:eastAsiaTheme="minorHAnsi"/>
          <w:bCs/>
          <w:color w:val="000000"/>
          <w:sz w:val="28"/>
          <w:szCs w:val="28"/>
          <w:lang w:eastAsia="en-US"/>
        </w:rPr>
        <w:t>- реализацию мероприятий федеральной целевой программы «Устойчивое развитие сельских территорий на 2014 - 2017 годы и на период до 2020 года»- 12,2 млн. рублей.</w:t>
      </w:r>
    </w:p>
    <w:p w:rsidR="008578C3" w:rsidRPr="00F51208" w:rsidRDefault="008578C3" w:rsidP="00F51208">
      <w:pPr>
        <w:ind w:firstLine="709"/>
        <w:jc w:val="both"/>
        <w:rPr>
          <w:rFonts w:eastAsiaTheme="minorHAnsi"/>
          <w:sz w:val="28"/>
          <w:szCs w:val="28"/>
          <w:lang w:eastAsia="en-US"/>
        </w:rPr>
      </w:pPr>
      <w:r w:rsidRPr="00F51208">
        <w:rPr>
          <w:rFonts w:eastAsiaTheme="minorHAnsi"/>
          <w:sz w:val="28"/>
          <w:szCs w:val="28"/>
          <w:lang w:eastAsia="en-US"/>
        </w:rPr>
        <w:t xml:space="preserve">По сравнению с отчетом за 2016 г. за счет федерального бюджета в 2017 г. профинансировано меньше на 582,5 млн. рублей (в 2016г.- 957,7 млн. рублей), в связи с выделением в 2016г. 682,9 млн. рублей на строительство общеобразовательной организации </w:t>
      </w:r>
      <w:proofErr w:type="gramStart"/>
      <w:r w:rsidRPr="00F51208">
        <w:rPr>
          <w:rFonts w:eastAsiaTheme="minorHAnsi"/>
          <w:sz w:val="28"/>
          <w:szCs w:val="28"/>
          <w:lang w:eastAsia="en-US"/>
        </w:rPr>
        <w:t>на</w:t>
      </w:r>
      <w:proofErr w:type="gramEnd"/>
      <w:r w:rsidRPr="00F51208">
        <w:rPr>
          <w:rFonts w:eastAsiaTheme="minorHAnsi"/>
          <w:sz w:val="28"/>
          <w:szCs w:val="28"/>
          <w:lang w:eastAsia="en-US"/>
        </w:rPr>
        <w:t xml:space="preserve"> 825 мест.</w:t>
      </w:r>
    </w:p>
    <w:p w:rsidR="008578C3" w:rsidRPr="00F51208" w:rsidRDefault="008578C3" w:rsidP="00F51208">
      <w:pPr>
        <w:numPr>
          <w:ilvl w:val="0"/>
          <w:numId w:val="7"/>
        </w:numPr>
        <w:ind w:left="0" w:firstLine="709"/>
        <w:contextualSpacing/>
        <w:jc w:val="both"/>
        <w:rPr>
          <w:sz w:val="28"/>
          <w:szCs w:val="28"/>
        </w:rPr>
      </w:pPr>
      <w:r w:rsidRPr="00F51208">
        <w:rPr>
          <w:sz w:val="28"/>
          <w:szCs w:val="28"/>
        </w:rPr>
        <w:t>За счет республиканского бюджета профинансировано 6874,2 млн. рублей.</w:t>
      </w:r>
    </w:p>
    <w:p w:rsidR="008578C3" w:rsidRPr="00F51208" w:rsidRDefault="008578C3" w:rsidP="00F51208">
      <w:pPr>
        <w:widowControl w:val="0"/>
        <w:autoSpaceDE w:val="0"/>
        <w:autoSpaceDN w:val="0"/>
        <w:adjustRightInd w:val="0"/>
        <w:ind w:firstLine="709"/>
        <w:jc w:val="both"/>
        <w:rPr>
          <w:rFonts w:eastAsiaTheme="minorHAnsi"/>
          <w:bCs/>
          <w:color w:val="000000"/>
          <w:sz w:val="28"/>
          <w:szCs w:val="28"/>
          <w:lang w:eastAsia="en-US"/>
        </w:rPr>
      </w:pPr>
      <w:r w:rsidRPr="00F51208">
        <w:rPr>
          <w:rFonts w:eastAsiaTheme="minorHAnsi"/>
          <w:bCs/>
          <w:color w:val="000000"/>
          <w:sz w:val="28"/>
          <w:szCs w:val="28"/>
          <w:lang w:eastAsia="en-US"/>
        </w:rPr>
        <w:t xml:space="preserve">На субвенции и </w:t>
      </w:r>
      <w:proofErr w:type="gramStart"/>
      <w:r w:rsidRPr="00F51208">
        <w:rPr>
          <w:rFonts w:eastAsiaTheme="minorHAnsi"/>
          <w:bCs/>
          <w:color w:val="000000"/>
          <w:sz w:val="28"/>
          <w:szCs w:val="28"/>
          <w:lang w:eastAsia="en-US"/>
        </w:rPr>
        <w:t>субсидии</w:t>
      </w:r>
      <w:proofErr w:type="gramEnd"/>
      <w:r w:rsidRPr="00F51208">
        <w:rPr>
          <w:rFonts w:eastAsiaTheme="minorHAnsi"/>
          <w:bCs/>
          <w:color w:val="000000"/>
          <w:sz w:val="28"/>
          <w:szCs w:val="28"/>
          <w:lang w:eastAsia="en-US"/>
        </w:rPr>
        <w:t xml:space="preserve"> муниципальным образованиям за счет республиканского бюджета профинансировано 5 401,8 млн. рублей, при плане 5557,8 млн. рублей из них:</w:t>
      </w:r>
    </w:p>
    <w:p w:rsidR="008578C3" w:rsidRPr="00F51208" w:rsidRDefault="008578C3" w:rsidP="00F51208">
      <w:pPr>
        <w:widowControl w:val="0"/>
        <w:autoSpaceDE w:val="0"/>
        <w:autoSpaceDN w:val="0"/>
        <w:adjustRightInd w:val="0"/>
        <w:ind w:firstLine="709"/>
        <w:jc w:val="both"/>
        <w:rPr>
          <w:rFonts w:eastAsiaTheme="minorHAnsi"/>
          <w:bCs/>
          <w:color w:val="000000"/>
          <w:sz w:val="28"/>
          <w:szCs w:val="28"/>
          <w:lang w:eastAsia="en-US"/>
        </w:rPr>
      </w:pPr>
      <w:r w:rsidRPr="00F51208">
        <w:rPr>
          <w:rFonts w:eastAsiaTheme="minorHAnsi"/>
          <w:bCs/>
          <w:color w:val="000000"/>
          <w:sz w:val="28"/>
          <w:szCs w:val="28"/>
          <w:lang w:eastAsia="en-US"/>
        </w:rPr>
        <w:t>- субвенции на реализацию основных общеобразовательных программ в области дошкольного образования – 1 449,8 млн. рублей;</w:t>
      </w:r>
    </w:p>
    <w:p w:rsidR="008578C3" w:rsidRPr="00F51208" w:rsidRDefault="008578C3" w:rsidP="00F51208">
      <w:pPr>
        <w:widowControl w:val="0"/>
        <w:autoSpaceDE w:val="0"/>
        <w:autoSpaceDN w:val="0"/>
        <w:adjustRightInd w:val="0"/>
        <w:ind w:firstLine="709"/>
        <w:jc w:val="both"/>
        <w:rPr>
          <w:rFonts w:eastAsiaTheme="minorHAnsi"/>
          <w:bCs/>
          <w:color w:val="000000"/>
          <w:sz w:val="28"/>
          <w:szCs w:val="28"/>
          <w:lang w:eastAsia="en-US"/>
        </w:rPr>
      </w:pPr>
      <w:r w:rsidRPr="00F51208">
        <w:rPr>
          <w:rFonts w:eastAsiaTheme="minorHAnsi"/>
          <w:bCs/>
          <w:color w:val="000000"/>
          <w:sz w:val="28"/>
          <w:szCs w:val="28"/>
          <w:lang w:eastAsia="en-US"/>
        </w:rPr>
        <w:t>- субвенции на реализацию основных общеобразовательных программ в области общего образования – 3 899,9 млн. рублей;</w:t>
      </w:r>
    </w:p>
    <w:p w:rsidR="008578C3" w:rsidRPr="00F51208" w:rsidRDefault="008578C3" w:rsidP="00F51208">
      <w:pPr>
        <w:widowControl w:val="0"/>
        <w:autoSpaceDE w:val="0"/>
        <w:autoSpaceDN w:val="0"/>
        <w:adjustRightInd w:val="0"/>
        <w:ind w:firstLine="709"/>
        <w:jc w:val="both"/>
        <w:rPr>
          <w:rFonts w:eastAsiaTheme="minorHAnsi"/>
          <w:bCs/>
          <w:color w:val="000000"/>
          <w:sz w:val="28"/>
          <w:szCs w:val="28"/>
          <w:lang w:eastAsia="en-US"/>
        </w:rPr>
      </w:pPr>
      <w:r w:rsidRPr="00F51208">
        <w:rPr>
          <w:rFonts w:eastAsiaTheme="minorHAnsi"/>
          <w:bCs/>
          <w:color w:val="000000"/>
          <w:sz w:val="28"/>
          <w:szCs w:val="28"/>
          <w:lang w:eastAsia="en-US"/>
        </w:rPr>
        <w:t>- субвенции на осуществление переданных полномочий по образованию и организации деятельности комиссий по делам несовершеннолетних – 8,0 млн. рублей;</w:t>
      </w:r>
    </w:p>
    <w:p w:rsidR="008578C3" w:rsidRPr="00F51208" w:rsidRDefault="008578C3" w:rsidP="00F51208">
      <w:pPr>
        <w:widowControl w:val="0"/>
        <w:autoSpaceDE w:val="0"/>
        <w:autoSpaceDN w:val="0"/>
        <w:adjustRightInd w:val="0"/>
        <w:ind w:firstLine="709"/>
        <w:jc w:val="both"/>
        <w:rPr>
          <w:rFonts w:eastAsiaTheme="minorHAnsi"/>
          <w:bCs/>
          <w:color w:val="000000"/>
          <w:sz w:val="28"/>
          <w:szCs w:val="28"/>
          <w:lang w:eastAsia="en-US"/>
        </w:rPr>
      </w:pPr>
      <w:r w:rsidRPr="00F51208">
        <w:rPr>
          <w:rFonts w:eastAsiaTheme="minorHAnsi"/>
          <w:bCs/>
          <w:color w:val="000000"/>
          <w:sz w:val="28"/>
          <w:szCs w:val="28"/>
          <w:lang w:eastAsia="en-US"/>
        </w:rPr>
        <w:t xml:space="preserve">- субсидии на мероприятия по проведению оздоровительной кампании детей муниципальным образованиям – 34,1 млн. рублей, </w:t>
      </w:r>
    </w:p>
    <w:p w:rsidR="008578C3" w:rsidRPr="00F51208" w:rsidRDefault="008578C3" w:rsidP="00F51208">
      <w:pPr>
        <w:widowControl w:val="0"/>
        <w:autoSpaceDE w:val="0"/>
        <w:autoSpaceDN w:val="0"/>
        <w:adjustRightInd w:val="0"/>
        <w:ind w:firstLine="709"/>
        <w:jc w:val="both"/>
        <w:rPr>
          <w:rFonts w:eastAsiaTheme="minorHAnsi"/>
          <w:bCs/>
          <w:color w:val="000000"/>
          <w:sz w:val="28"/>
          <w:szCs w:val="28"/>
          <w:lang w:eastAsia="en-US"/>
        </w:rPr>
      </w:pPr>
      <w:r w:rsidRPr="00F51208">
        <w:rPr>
          <w:rFonts w:eastAsiaTheme="minorHAnsi"/>
          <w:bCs/>
          <w:color w:val="000000"/>
          <w:sz w:val="28"/>
          <w:szCs w:val="28"/>
          <w:lang w:eastAsia="en-US"/>
        </w:rPr>
        <w:t>- субсидии на содержание детей чабанов –1,1 млн. рублей.</w:t>
      </w:r>
    </w:p>
    <w:p w:rsidR="008578C3" w:rsidRPr="00F51208" w:rsidRDefault="008578C3" w:rsidP="00F51208">
      <w:pPr>
        <w:widowControl w:val="0"/>
        <w:autoSpaceDE w:val="0"/>
        <w:autoSpaceDN w:val="0"/>
        <w:adjustRightInd w:val="0"/>
        <w:ind w:firstLine="709"/>
        <w:jc w:val="both"/>
        <w:rPr>
          <w:rFonts w:eastAsiaTheme="minorHAnsi"/>
          <w:bCs/>
          <w:color w:val="000000"/>
          <w:sz w:val="28"/>
          <w:szCs w:val="28"/>
          <w:lang w:eastAsia="en-US"/>
        </w:rPr>
      </w:pPr>
      <w:r w:rsidRPr="00F51208">
        <w:rPr>
          <w:rFonts w:eastAsiaTheme="minorHAnsi"/>
          <w:bCs/>
          <w:color w:val="000000"/>
          <w:sz w:val="28"/>
          <w:szCs w:val="28"/>
          <w:lang w:eastAsia="en-US"/>
        </w:rPr>
        <w:t>- субсидии на возмещение затрат в частных дошкольных образовательных организациях – 8,9 млн. рублей.</w:t>
      </w:r>
    </w:p>
    <w:p w:rsidR="008578C3" w:rsidRPr="00F51208" w:rsidRDefault="008578C3" w:rsidP="00F51208">
      <w:pPr>
        <w:widowControl w:val="0"/>
        <w:autoSpaceDE w:val="0"/>
        <w:autoSpaceDN w:val="0"/>
        <w:adjustRightInd w:val="0"/>
        <w:ind w:firstLine="709"/>
        <w:jc w:val="both"/>
        <w:rPr>
          <w:rFonts w:eastAsiaTheme="minorHAnsi"/>
          <w:bCs/>
          <w:color w:val="000000"/>
          <w:sz w:val="28"/>
          <w:szCs w:val="28"/>
          <w:lang w:eastAsia="en-US"/>
        </w:rPr>
      </w:pPr>
      <w:r w:rsidRPr="00F51208">
        <w:rPr>
          <w:rFonts w:eastAsiaTheme="minorHAnsi"/>
          <w:bCs/>
          <w:color w:val="000000"/>
          <w:sz w:val="28"/>
          <w:szCs w:val="28"/>
          <w:lang w:eastAsia="en-US"/>
        </w:rPr>
        <w:t>На реализацию следующих государственных программ по линии образования профинансировано 3,0 млн. рублей:</w:t>
      </w:r>
    </w:p>
    <w:p w:rsidR="008578C3" w:rsidRPr="00F51208" w:rsidRDefault="008578C3" w:rsidP="00F51208">
      <w:pPr>
        <w:widowControl w:val="0"/>
        <w:numPr>
          <w:ilvl w:val="0"/>
          <w:numId w:val="6"/>
        </w:numPr>
        <w:autoSpaceDE w:val="0"/>
        <w:autoSpaceDN w:val="0"/>
        <w:adjustRightInd w:val="0"/>
        <w:ind w:left="0" w:firstLine="709"/>
        <w:contextualSpacing/>
        <w:jc w:val="both"/>
        <w:rPr>
          <w:rFonts w:eastAsiaTheme="minorHAnsi"/>
          <w:bCs/>
          <w:color w:val="000000"/>
          <w:sz w:val="28"/>
          <w:szCs w:val="28"/>
          <w:lang w:eastAsia="en-US"/>
        </w:rPr>
      </w:pPr>
      <w:r w:rsidRPr="00F51208">
        <w:rPr>
          <w:rFonts w:eastAsiaTheme="minorHAnsi"/>
          <w:bCs/>
          <w:color w:val="000000"/>
          <w:sz w:val="28"/>
          <w:szCs w:val="28"/>
          <w:lang w:eastAsia="en-US"/>
        </w:rPr>
        <w:t>На реализацию мероприятий государственной программы «Развитие русского языка на 2014-2018 годы» – 2,5</w:t>
      </w:r>
      <w:r w:rsidRPr="00F51208">
        <w:rPr>
          <w:bCs/>
          <w:color w:val="000000"/>
          <w:sz w:val="28"/>
          <w:szCs w:val="28"/>
        </w:rPr>
        <w:t xml:space="preserve"> млн</w:t>
      </w:r>
      <w:r w:rsidRPr="00F51208">
        <w:rPr>
          <w:rFonts w:eastAsiaTheme="minorHAnsi"/>
          <w:bCs/>
          <w:color w:val="000000"/>
          <w:sz w:val="28"/>
          <w:szCs w:val="28"/>
          <w:lang w:eastAsia="en-US"/>
        </w:rPr>
        <w:t xml:space="preserve">. рублей, </w:t>
      </w:r>
    </w:p>
    <w:p w:rsidR="008578C3" w:rsidRPr="00F51208" w:rsidRDefault="008578C3" w:rsidP="00F51208">
      <w:pPr>
        <w:widowControl w:val="0"/>
        <w:numPr>
          <w:ilvl w:val="0"/>
          <w:numId w:val="6"/>
        </w:numPr>
        <w:autoSpaceDE w:val="0"/>
        <w:autoSpaceDN w:val="0"/>
        <w:adjustRightInd w:val="0"/>
        <w:ind w:left="0" w:firstLine="709"/>
        <w:contextualSpacing/>
        <w:jc w:val="both"/>
        <w:rPr>
          <w:rFonts w:eastAsiaTheme="minorHAnsi"/>
          <w:bCs/>
          <w:color w:val="000000"/>
          <w:sz w:val="28"/>
          <w:szCs w:val="28"/>
          <w:lang w:eastAsia="en-US"/>
        </w:rPr>
      </w:pPr>
      <w:r w:rsidRPr="00F51208">
        <w:rPr>
          <w:rFonts w:eastAsiaTheme="minorHAnsi"/>
          <w:bCs/>
          <w:color w:val="000000"/>
          <w:sz w:val="28"/>
          <w:szCs w:val="28"/>
          <w:lang w:eastAsia="en-US"/>
        </w:rPr>
        <w:t>На реализацию мероприятий государственной программы «Развитие русского языка на 2014-2018 годы» – 0,5</w:t>
      </w:r>
      <w:r w:rsidRPr="00F51208">
        <w:rPr>
          <w:bCs/>
          <w:color w:val="000000"/>
          <w:sz w:val="28"/>
          <w:szCs w:val="28"/>
        </w:rPr>
        <w:t xml:space="preserve"> млн</w:t>
      </w:r>
      <w:r w:rsidRPr="00F51208">
        <w:rPr>
          <w:rFonts w:eastAsiaTheme="minorHAnsi"/>
          <w:bCs/>
          <w:color w:val="000000"/>
          <w:sz w:val="28"/>
          <w:szCs w:val="28"/>
          <w:lang w:eastAsia="en-US"/>
        </w:rPr>
        <w:t>. рублей.</w:t>
      </w:r>
    </w:p>
    <w:p w:rsidR="008578C3" w:rsidRPr="00F51208" w:rsidRDefault="008578C3" w:rsidP="00F51208">
      <w:pPr>
        <w:widowControl w:val="0"/>
        <w:autoSpaceDE w:val="0"/>
        <w:autoSpaceDN w:val="0"/>
        <w:adjustRightInd w:val="0"/>
        <w:ind w:firstLine="709"/>
        <w:jc w:val="both"/>
        <w:rPr>
          <w:rFonts w:eastAsiaTheme="minorHAnsi"/>
          <w:bCs/>
          <w:color w:val="000000"/>
          <w:sz w:val="28"/>
          <w:szCs w:val="28"/>
          <w:lang w:eastAsia="en-US"/>
        </w:rPr>
      </w:pPr>
      <w:r w:rsidRPr="00F51208">
        <w:rPr>
          <w:rFonts w:eastAsiaTheme="minorHAnsi"/>
          <w:bCs/>
          <w:color w:val="000000"/>
          <w:sz w:val="28"/>
          <w:szCs w:val="28"/>
          <w:lang w:eastAsia="en-US"/>
        </w:rPr>
        <w:t>На реализацию мероприятий по организации отдыха и оздоровления детей и подростков, находящихся в трудной жизненной ситуации – 30,2 млн. рублей;</w:t>
      </w:r>
    </w:p>
    <w:p w:rsidR="008578C3" w:rsidRPr="00F51208" w:rsidRDefault="008578C3" w:rsidP="00F51208">
      <w:pPr>
        <w:widowControl w:val="0"/>
        <w:autoSpaceDE w:val="0"/>
        <w:autoSpaceDN w:val="0"/>
        <w:adjustRightInd w:val="0"/>
        <w:ind w:firstLine="709"/>
        <w:jc w:val="both"/>
        <w:rPr>
          <w:rFonts w:eastAsiaTheme="minorHAnsi"/>
          <w:bCs/>
          <w:color w:val="000000"/>
          <w:sz w:val="28"/>
          <w:szCs w:val="28"/>
          <w:lang w:eastAsia="en-US"/>
        </w:rPr>
      </w:pPr>
      <w:r w:rsidRPr="00F51208">
        <w:rPr>
          <w:rFonts w:eastAsiaTheme="minorHAnsi"/>
          <w:bCs/>
          <w:color w:val="000000"/>
          <w:sz w:val="28"/>
          <w:szCs w:val="28"/>
          <w:lang w:eastAsia="en-US"/>
        </w:rPr>
        <w:t>На реализацию мероприятий подпрограммы «Развитие медицинской реабилитации и санаторно-курортного лечения» - 19,0 млн. рублей;</w:t>
      </w:r>
    </w:p>
    <w:p w:rsidR="008578C3" w:rsidRPr="00F51208" w:rsidRDefault="008578C3" w:rsidP="00F51208">
      <w:pPr>
        <w:widowControl w:val="0"/>
        <w:autoSpaceDE w:val="0"/>
        <w:autoSpaceDN w:val="0"/>
        <w:adjustRightInd w:val="0"/>
        <w:ind w:firstLine="709"/>
        <w:jc w:val="both"/>
        <w:rPr>
          <w:rFonts w:eastAsiaTheme="minorHAnsi"/>
          <w:bCs/>
          <w:color w:val="000000"/>
          <w:sz w:val="28"/>
          <w:szCs w:val="28"/>
          <w:lang w:eastAsia="en-US"/>
        </w:rPr>
      </w:pPr>
      <w:r w:rsidRPr="00F51208">
        <w:rPr>
          <w:rFonts w:eastAsiaTheme="minorHAnsi"/>
          <w:bCs/>
          <w:color w:val="000000"/>
          <w:sz w:val="28"/>
          <w:szCs w:val="28"/>
          <w:lang w:eastAsia="en-US"/>
        </w:rPr>
        <w:t xml:space="preserve">На выплаты академической и социальной стипендии </w:t>
      </w:r>
      <w:proofErr w:type="gramStart"/>
      <w:r w:rsidRPr="00F51208">
        <w:rPr>
          <w:rFonts w:eastAsiaTheme="minorHAnsi"/>
          <w:bCs/>
          <w:color w:val="000000"/>
          <w:sz w:val="28"/>
          <w:szCs w:val="28"/>
          <w:lang w:eastAsia="en-US"/>
        </w:rPr>
        <w:t>обучающимся</w:t>
      </w:r>
      <w:proofErr w:type="gramEnd"/>
      <w:r w:rsidRPr="00F51208">
        <w:rPr>
          <w:rFonts w:eastAsiaTheme="minorHAnsi"/>
          <w:bCs/>
          <w:color w:val="000000"/>
          <w:sz w:val="28"/>
          <w:szCs w:val="28"/>
          <w:lang w:eastAsia="en-US"/>
        </w:rPr>
        <w:t xml:space="preserve"> в средних профессиональных образованиях - 39,7 млн. рублей;</w:t>
      </w:r>
    </w:p>
    <w:p w:rsidR="008578C3" w:rsidRPr="00F51208" w:rsidRDefault="008578C3" w:rsidP="00F51208">
      <w:pPr>
        <w:widowControl w:val="0"/>
        <w:autoSpaceDE w:val="0"/>
        <w:autoSpaceDN w:val="0"/>
        <w:adjustRightInd w:val="0"/>
        <w:ind w:firstLine="709"/>
        <w:jc w:val="both"/>
        <w:rPr>
          <w:rFonts w:eastAsiaTheme="minorHAnsi"/>
          <w:bCs/>
          <w:color w:val="000000"/>
          <w:sz w:val="28"/>
          <w:szCs w:val="28"/>
          <w:lang w:eastAsia="en-US"/>
        </w:rPr>
      </w:pPr>
      <w:r w:rsidRPr="00F51208">
        <w:rPr>
          <w:rFonts w:eastAsiaTheme="minorHAnsi"/>
          <w:bCs/>
          <w:color w:val="000000"/>
          <w:sz w:val="28"/>
          <w:szCs w:val="28"/>
          <w:lang w:eastAsia="en-US"/>
        </w:rPr>
        <w:t>На содержание центрального аппарата профинансировано 26,5 млн. рублей.</w:t>
      </w:r>
    </w:p>
    <w:p w:rsidR="008578C3" w:rsidRPr="00F51208" w:rsidRDefault="008578C3" w:rsidP="00F51208">
      <w:pPr>
        <w:ind w:firstLine="709"/>
        <w:jc w:val="both"/>
        <w:rPr>
          <w:rFonts w:eastAsiaTheme="minorHAnsi"/>
          <w:bCs/>
          <w:color w:val="000000"/>
          <w:sz w:val="28"/>
          <w:szCs w:val="28"/>
          <w:lang w:eastAsia="en-US"/>
        </w:rPr>
      </w:pPr>
      <w:r w:rsidRPr="00F51208">
        <w:rPr>
          <w:rFonts w:eastAsiaTheme="minorHAnsi"/>
          <w:bCs/>
          <w:color w:val="000000"/>
          <w:sz w:val="28"/>
          <w:szCs w:val="28"/>
          <w:lang w:eastAsia="en-US"/>
        </w:rPr>
        <w:t>На реализацию мероприятий в сфере образования и оказание государственных услуг бюджетными и автономными учреждениями –1 354,0 млн. рублей.</w:t>
      </w:r>
    </w:p>
    <w:p w:rsidR="008578C3" w:rsidRPr="00F51208" w:rsidRDefault="008578C3" w:rsidP="00F51208">
      <w:pPr>
        <w:ind w:firstLine="709"/>
        <w:jc w:val="both"/>
        <w:rPr>
          <w:b/>
          <w:sz w:val="28"/>
          <w:szCs w:val="28"/>
        </w:rPr>
      </w:pPr>
    </w:p>
    <w:p w:rsidR="000E7EE0" w:rsidRPr="00F51208" w:rsidRDefault="000E7EE0" w:rsidP="00664707">
      <w:pPr>
        <w:jc w:val="center"/>
        <w:rPr>
          <w:b/>
          <w:sz w:val="28"/>
          <w:szCs w:val="28"/>
        </w:rPr>
      </w:pPr>
      <w:r w:rsidRPr="00F51208">
        <w:rPr>
          <w:b/>
          <w:sz w:val="28"/>
          <w:szCs w:val="28"/>
        </w:rPr>
        <w:lastRenderedPageBreak/>
        <w:t>Раздел 0800 «Культура, кинематография»</w:t>
      </w:r>
    </w:p>
    <w:p w:rsidR="000E7EE0" w:rsidRPr="00F51208" w:rsidRDefault="000E7EE0" w:rsidP="00F51208">
      <w:pPr>
        <w:ind w:firstLine="709"/>
        <w:jc w:val="both"/>
        <w:rPr>
          <w:sz w:val="28"/>
          <w:szCs w:val="28"/>
        </w:rPr>
      </w:pPr>
      <w:r w:rsidRPr="00F51208">
        <w:rPr>
          <w:sz w:val="28"/>
          <w:szCs w:val="28"/>
        </w:rPr>
        <w:t>На финансирование мероприятий и содержание учреждений культуры в 201</w:t>
      </w:r>
      <w:r w:rsidR="00A45933" w:rsidRPr="00F51208">
        <w:rPr>
          <w:sz w:val="28"/>
          <w:szCs w:val="28"/>
        </w:rPr>
        <w:t>7</w:t>
      </w:r>
      <w:r w:rsidRPr="00F51208">
        <w:rPr>
          <w:sz w:val="28"/>
          <w:szCs w:val="28"/>
        </w:rPr>
        <w:t xml:space="preserve"> году израсходовано </w:t>
      </w:r>
      <w:r w:rsidR="00A45933" w:rsidRPr="00F51208">
        <w:rPr>
          <w:sz w:val="28"/>
          <w:szCs w:val="28"/>
        </w:rPr>
        <w:t>655,8</w:t>
      </w:r>
      <w:r w:rsidRPr="00F51208">
        <w:rPr>
          <w:sz w:val="28"/>
          <w:szCs w:val="28"/>
        </w:rPr>
        <w:t xml:space="preserve"> млн. рублей или 98,6 процента при плане </w:t>
      </w:r>
      <w:r w:rsidR="00E84562" w:rsidRPr="00F51208">
        <w:rPr>
          <w:sz w:val="28"/>
          <w:szCs w:val="28"/>
        </w:rPr>
        <w:t>665,5</w:t>
      </w:r>
      <w:r w:rsidRPr="00F51208">
        <w:rPr>
          <w:sz w:val="28"/>
          <w:szCs w:val="28"/>
        </w:rPr>
        <w:t xml:space="preserve">  млн. рублей. Не полное исполнение бюджета обусловлено дефицитом бюджета и отсутствием источников финансирования. </w:t>
      </w:r>
    </w:p>
    <w:p w:rsidR="000E7EE0" w:rsidRPr="00F51208" w:rsidRDefault="000E7EE0" w:rsidP="00F51208">
      <w:pPr>
        <w:ind w:firstLine="709"/>
        <w:jc w:val="both"/>
        <w:rPr>
          <w:sz w:val="28"/>
          <w:szCs w:val="28"/>
        </w:rPr>
      </w:pPr>
      <w:r w:rsidRPr="00F51208">
        <w:rPr>
          <w:sz w:val="28"/>
          <w:szCs w:val="28"/>
        </w:rPr>
        <w:t xml:space="preserve">В том числе по подразделу 0801 «Культура» исполнено </w:t>
      </w:r>
      <w:r w:rsidR="00A45933" w:rsidRPr="00F51208">
        <w:rPr>
          <w:sz w:val="28"/>
          <w:szCs w:val="28"/>
        </w:rPr>
        <w:t xml:space="preserve">607,9 </w:t>
      </w:r>
      <w:r w:rsidRPr="00F51208">
        <w:rPr>
          <w:sz w:val="28"/>
          <w:szCs w:val="28"/>
        </w:rPr>
        <w:t xml:space="preserve">млн. рублей или 98,6 процентов при плане </w:t>
      </w:r>
      <w:r w:rsidR="00E84562" w:rsidRPr="00F51208">
        <w:rPr>
          <w:sz w:val="28"/>
          <w:szCs w:val="28"/>
        </w:rPr>
        <w:t>616,9</w:t>
      </w:r>
      <w:r w:rsidRPr="00F51208">
        <w:rPr>
          <w:sz w:val="28"/>
          <w:szCs w:val="28"/>
        </w:rPr>
        <w:t xml:space="preserve"> млн. рублей, по подразделу 0804 «Другие вопросы в области культуры» – </w:t>
      </w:r>
      <w:r w:rsidR="00E84562" w:rsidRPr="00F51208">
        <w:rPr>
          <w:sz w:val="28"/>
          <w:szCs w:val="28"/>
        </w:rPr>
        <w:t>47,9</w:t>
      </w:r>
      <w:r w:rsidRPr="00F51208">
        <w:rPr>
          <w:sz w:val="28"/>
          <w:szCs w:val="28"/>
        </w:rPr>
        <w:t xml:space="preserve"> млн. рублей или 98,</w:t>
      </w:r>
      <w:r w:rsidR="00E84562" w:rsidRPr="00F51208">
        <w:rPr>
          <w:sz w:val="28"/>
          <w:szCs w:val="28"/>
        </w:rPr>
        <w:t>6</w:t>
      </w:r>
      <w:r w:rsidRPr="00F51208">
        <w:rPr>
          <w:sz w:val="28"/>
          <w:szCs w:val="28"/>
        </w:rPr>
        <w:t xml:space="preserve"> процентов при плане </w:t>
      </w:r>
      <w:r w:rsidR="00E84562" w:rsidRPr="00F51208">
        <w:rPr>
          <w:sz w:val="28"/>
          <w:szCs w:val="28"/>
        </w:rPr>
        <w:t>48,6</w:t>
      </w:r>
      <w:r w:rsidRPr="00F51208">
        <w:rPr>
          <w:sz w:val="28"/>
          <w:szCs w:val="28"/>
        </w:rPr>
        <w:t xml:space="preserve"> млн. рублей. </w:t>
      </w:r>
    </w:p>
    <w:p w:rsidR="000E7EE0" w:rsidRPr="00F51208" w:rsidRDefault="000E7EE0" w:rsidP="00F51208">
      <w:pPr>
        <w:ind w:firstLine="709"/>
        <w:jc w:val="both"/>
        <w:rPr>
          <w:sz w:val="28"/>
          <w:szCs w:val="28"/>
        </w:rPr>
      </w:pPr>
      <w:r w:rsidRPr="00F51208">
        <w:rPr>
          <w:sz w:val="28"/>
          <w:szCs w:val="28"/>
        </w:rPr>
        <w:t xml:space="preserve">В 2017 г. по сравнению с 2016 г. уменьшение на 38 процента или 362,2 млн. рублей. Поскольку в 2016 г. на строительство и капитальный ремонт учреждений культуры и искусства израсходовано 27,4 млн. рублей, а в 2017 г. – 169,4 тыс. рублей (строительство – 114,3 тыс. рублей, капитальный ремонт - 55,1 млн. рублей), что повлияло на увеличение средств на 38 процента. </w:t>
      </w:r>
    </w:p>
    <w:p w:rsidR="000E7EE0" w:rsidRPr="00F51208" w:rsidRDefault="000E7EE0" w:rsidP="00F51208">
      <w:pPr>
        <w:ind w:firstLine="709"/>
        <w:jc w:val="both"/>
        <w:rPr>
          <w:sz w:val="28"/>
          <w:szCs w:val="28"/>
        </w:rPr>
      </w:pPr>
      <w:r w:rsidRPr="00F51208">
        <w:rPr>
          <w:sz w:val="28"/>
          <w:szCs w:val="28"/>
        </w:rPr>
        <w:t xml:space="preserve">На реализацию государственных программ направлено </w:t>
      </w:r>
      <w:r w:rsidRPr="00B15D23">
        <w:rPr>
          <w:sz w:val="28"/>
          <w:szCs w:val="28"/>
        </w:rPr>
        <w:t>429,5 млн. рублей</w:t>
      </w:r>
      <w:r w:rsidRPr="00F51208">
        <w:rPr>
          <w:sz w:val="28"/>
          <w:szCs w:val="28"/>
        </w:rPr>
        <w:t xml:space="preserve"> или 32,5% от общего объема профинансированных средств 1322,4 млн. рублей, в том числе:</w:t>
      </w:r>
    </w:p>
    <w:p w:rsidR="000E7EE0" w:rsidRPr="00F51208" w:rsidRDefault="000E7EE0" w:rsidP="00F51208">
      <w:pPr>
        <w:tabs>
          <w:tab w:val="left" w:pos="993"/>
        </w:tabs>
        <w:ind w:firstLine="709"/>
        <w:jc w:val="both"/>
        <w:rPr>
          <w:sz w:val="28"/>
          <w:szCs w:val="28"/>
        </w:rPr>
      </w:pPr>
      <w:r w:rsidRPr="00F51208">
        <w:rPr>
          <w:sz w:val="28"/>
          <w:szCs w:val="28"/>
        </w:rPr>
        <w:t>- государственная программа «Развитие культуры и туризма на 2014-2020 годы» 427,2 млн. рублей;</w:t>
      </w:r>
    </w:p>
    <w:p w:rsidR="000E7EE0" w:rsidRPr="00F51208" w:rsidRDefault="000E7EE0" w:rsidP="00F51208">
      <w:pPr>
        <w:tabs>
          <w:tab w:val="left" w:pos="993"/>
        </w:tabs>
        <w:ind w:firstLine="709"/>
        <w:jc w:val="both"/>
        <w:rPr>
          <w:sz w:val="28"/>
          <w:szCs w:val="28"/>
        </w:rPr>
      </w:pPr>
      <w:r w:rsidRPr="00F51208">
        <w:rPr>
          <w:sz w:val="28"/>
          <w:szCs w:val="28"/>
        </w:rPr>
        <w:t>- государственная программа «Развитие системы государственной молодежной политики на 2014-2018 годы» - 0,9 млн. рублей;</w:t>
      </w:r>
    </w:p>
    <w:p w:rsidR="000E7EE0" w:rsidRPr="00F51208" w:rsidRDefault="000E7EE0" w:rsidP="00F51208">
      <w:pPr>
        <w:tabs>
          <w:tab w:val="left" w:pos="993"/>
        </w:tabs>
        <w:ind w:firstLine="709"/>
        <w:jc w:val="both"/>
        <w:rPr>
          <w:sz w:val="28"/>
          <w:szCs w:val="28"/>
        </w:rPr>
      </w:pPr>
      <w:r w:rsidRPr="00F51208">
        <w:rPr>
          <w:sz w:val="28"/>
          <w:szCs w:val="28"/>
        </w:rPr>
        <w:t>- государственная программа «Государственная антиалкогольная программа Республики Тыва на 2014-2020 годы» - 0,2 млн. рублей;</w:t>
      </w:r>
    </w:p>
    <w:p w:rsidR="000E7EE0" w:rsidRPr="00F51208" w:rsidRDefault="000E7EE0" w:rsidP="00F51208">
      <w:pPr>
        <w:tabs>
          <w:tab w:val="left" w:pos="993"/>
        </w:tabs>
        <w:ind w:firstLine="709"/>
        <w:jc w:val="both"/>
        <w:rPr>
          <w:sz w:val="28"/>
          <w:szCs w:val="28"/>
        </w:rPr>
      </w:pPr>
      <w:r w:rsidRPr="00F51208">
        <w:rPr>
          <w:sz w:val="28"/>
          <w:szCs w:val="28"/>
        </w:rPr>
        <w:t>- государственная программа «Доступная среда на 2014-2015 годы» - 0,2 млн. рублей;</w:t>
      </w:r>
    </w:p>
    <w:p w:rsidR="000E7EE0" w:rsidRPr="00F51208" w:rsidRDefault="000E7EE0" w:rsidP="00F51208">
      <w:pPr>
        <w:tabs>
          <w:tab w:val="left" w:pos="993"/>
        </w:tabs>
        <w:ind w:firstLine="709"/>
        <w:jc w:val="both"/>
        <w:rPr>
          <w:sz w:val="28"/>
          <w:szCs w:val="28"/>
        </w:rPr>
      </w:pPr>
      <w:r w:rsidRPr="00F51208">
        <w:rPr>
          <w:sz w:val="28"/>
          <w:szCs w:val="28"/>
        </w:rPr>
        <w:t>- государственная программа «Укрепление гражданского единства и национально-культурное развитие народов Республики Тыва на 2014-2016 годы» - 1,0 млн. рублей.</w:t>
      </w:r>
    </w:p>
    <w:p w:rsidR="000E7EE0" w:rsidRPr="00F51208" w:rsidRDefault="000E7EE0" w:rsidP="00F51208">
      <w:pPr>
        <w:ind w:firstLine="709"/>
        <w:jc w:val="both"/>
        <w:rPr>
          <w:sz w:val="28"/>
          <w:szCs w:val="28"/>
        </w:rPr>
      </w:pPr>
      <w:r w:rsidRPr="00F51208">
        <w:rPr>
          <w:sz w:val="28"/>
          <w:szCs w:val="28"/>
        </w:rPr>
        <w:t>Из федерального бюджета в 2017 г. на реализацию мероприятий в области культуры было привлечено 174,0 млн. рублей, в том числе:</w:t>
      </w:r>
    </w:p>
    <w:p w:rsidR="000E7EE0" w:rsidRPr="00F51208" w:rsidRDefault="000E7EE0" w:rsidP="00F51208">
      <w:pPr>
        <w:ind w:firstLine="709"/>
        <w:jc w:val="both"/>
        <w:rPr>
          <w:sz w:val="28"/>
          <w:szCs w:val="28"/>
        </w:rPr>
      </w:pPr>
      <w:r w:rsidRPr="00F51208">
        <w:rPr>
          <w:sz w:val="28"/>
          <w:szCs w:val="28"/>
        </w:rPr>
        <w:t xml:space="preserve">- субвенции на осуществление переданных полномочий Российской Федерации по государственной охране объектов культурного наследия федерального значения – 0,9 тыс. рублей; </w:t>
      </w:r>
    </w:p>
    <w:p w:rsidR="000E7EE0" w:rsidRPr="00F51208" w:rsidRDefault="000E7EE0" w:rsidP="00F51208">
      <w:pPr>
        <w:ind w:firstLine="709"/>
        <w:jc w:val="both"/>
        <w:rPr>
          <w:sz w:val="28"/>
          <w:szCs w:val="28"/>
        </w:rPr>
      </w:pPr>
      <w:proofErr w:type="gramStart"/>
      <w:r w:rsidRPr="00F51208">
        <w:rPr>
          <w:sz w:val="28"/>
          <w:szCs w:val="28"/>
        </w:rPr>
        <w:t>- субсидии на поддержку отрасли культуры в рамках федеральной целевой программы «Культура России (2012 - 2018 годы)» государственной программы Российской Федерации «Развитие культуры и туризма» - 151,3 млн. рублей (на комплектование книжных фондов библиотек муниципальных образований – 0,09 млн. рублей,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0,5 млн</w:t>
      </w:r>
      <w:proofErr w:type="gramEnd"/>
      <w:r w:rsidRPr="00F51208">
        <w:rPr>
          <w:sz w:val="28"/>
          <w:szCs w:val="28"/>
        </w:rPr>
        <w:t>. рублей, на государственную поддержку муниципальных учреждений культуры, находящихся на территориях сельских поселений- 0,4 млн. рублей, на государственную поддержку лучших работников муниципальных учреждений культуры, находящихся на территориях сельских поселений – 0,3 млн. рублей, на строительство и капитальный ремонт сельских домов культуры);</w:t>
      </w:r>
    </w:p>
    <w:p w:rsidR="000E7EE0" w:rsidRPr="00F51208" w:rsidRDefault="000E7EE0" w:rsidP="00F51208">
      <w:pPr>
        <w:ind w:firstLine="709"/>
        <w:jc w:val="both"/>
        <w:rPr>
          <w:sz w:val="28"/>
          <w:szCs w:val="28"/>
        </w:rPr>
      </w:pPr>
      <w:r w:rsidRPr="00F51208">
        <w:rPr>
          <w:sz w:val="28"/>
          <w:szCs w:val="28"/>
        </w:rPr>
        <w:t xml:space="preserve">- Субсидии на поддержку экономического и социального развития коренных малочисленных народов Севера, Сибири и Дальнего Востока в рамках </w:t>
      </w:r>
      <w:r w:rsidRPr="00F51208">
        <w:rPr>
          <w:sz w:val="28"/>
          <w:szCs w:val="28"/>
        </w:rPr>
        <w:lastRenderedPageBreak/>
        <w:t>подпрограммы «Укрепление единства российской нации и этнокультурное развитие народов России» государственной программы Российской Федерации «Развитие культуры и туризма» на 2013 - 2020 годы – 0,5 млн. рублей;</w:t>
      </w:r>
    </w:p>
    <w:p w:rsidR="000E7EE0" w:rsidRPr="00F51208" w:rsidRDefault="000E7EE0" w:rsidP="00F51208">
      <w:pPr>
        <w:ind w:firstLine="709"/>
        <w:jc w:val="both"/>
        <w:rPr>
          <w:sz w:val="28"/>
          <w:szCs w:val="28"/>
        </w:rPr>
      </w:pPr>
      <w:r w:rsidRPr="00F51208">
        <w:rPr>
          <w:sz w:val="28"/>
          <w:szCs w:val="28"/>
        </w:rPr>
        <w:t>- Субсидии на обеспечение доступности приоритетных объектов и услуг в приоритетных сферах жизнедеятельности инвалидов и других маломобильных групп населения в рамках государственной программы Российской федерации «Доступная среда» - 2,7 млн. рублей;</w:t>
      </w:r>
    </w:p>
    <w:p w:rsidR="000E7EE0" w:rsidRPr="00F51208" w:rsidRDefault="000E7EE0" w:rsidP="00F51208">
      <w:pPr>
        <w:ind w:firstLine="709"/>
        <w:jc w:val="both"/>
        <w:rPr>
          <w:sz w:val="28"/>
          <w:szCs w:val="28"/>
        </w:rPr>
      </w:pPr>
      <w:r w:rsidRPr="00F51208">
        <w:rPr>
          <w:sz w:val="28"/>
          <w:szCs w:val="28"/>
        </w:rPr>
        <w:t>- 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 5,6 млн. рублей;</w:t>
      </w:r>
    </w:p>
    <w:p w:rsidR="000E7EE0" w:rsidRPr="00F51208" w:rsidRDefault="000E7EE0" w:rsidP="00F51208">
      <w:pPr>
        <w:ind w:firstLine="709"/>
        <w:jc w:val="both"/>
        <w:rPr>
          <w:sz w:val="28"/>
          <w:szCs w:val="28"/>
        </w:rPr>
      </w:pPr>
      <w:r w:rsidRPr="00F51208">
        <w:rPr>
          <w:sz w:val="28"/>
          <w:szCs w:val="28"/>
        </w:rPr>
        <w:t>- Субсидии на поддержку творческой деятельности и техническое оснащение детских и кукольных театров – 0,9 млн. рублей;</w:t>
      </w:r>
    </w:p>
    <w:p w:rsidR="000E7EE0" w:rsidRPr="00F51208" w:rsidRDefault="000E7EE0" w:rsidP="00F51208">
      <w:pPr>
        <w:ind w:firstLine="709"/>
        <w:jc w:val="both"/>
        <w:rPr>
          <w:sz w:val="28"/>
          <w:szCs w:val="28"/>
        </w:rPr>
      </w:pPr>
      <w:r w:rsidRPr="00F51208">
        <w:rPr>
          <w:sz w:val="28"/>
          <w:szCs w:val="28"/>
        </w:rPr>
        <w:t>- Субсидии на обеспечение развития и укрепления материально-технической базы муниципальных домов культуры – 7,6 млн. рублей;</w:t>
      </w:r>
    </w:p>
    <w:p w:rsidR="000E7EE0" w:rsidRPr="00F51208" w:rsidRDefault="000E7EE0" w:rsidP="00F51208">
      <w:pPr>
        <w:ind w:firstLine="709"/>
        <w:jc w:val="both"/>
        <w:rPr>
          <w:sz w:val="28"/>
          <w:szCs w:val="28"/>
        </w:rPr>
      </w:pPr>
      <w:r w:rsidRPr="00F51208">
        <w:rPr>
          <w:sz w:val="28"/>
          <w:szCs w:val="28"/>
        </w:rPr>
        <w:t>- Субсидии на реализацию мероприятий по укреплению единства российской нации и этнокультурному развитию народов России – 1,4 млн. рублей;</w:t>
      </w:r>
    </w:p>
    <w:p w:rsidR="000E7EE0" w:rsidRPr="00F51208" w:rsidRDefault="000E7EE0" w:rsidP="00F51208">
      <w:pPr>
        <w:ind w:firstLine="709"/>
        <w:jc w:val="both"/>
        <w:rPr>
          <w:sz w:val="28"/>
          <w:szCs w:val="28"/>
        </w:rPr>
      </w:pPr>
      <w:r w:rsidRPr="00F51208">
        <w:rPr>
          <w:sz w:val="28"/>
          <w:szCs w:val="28"/>
        </w:rPr>
        <w:t>- Субсидии на поддержку обустройства мест массового отдыха населения -3,1 млн. рублей.</w:t>
      </w:r>
    </w:p>
    <w:p w:rsidR="000E7EE0" w:rsidRPr="00F51208" w:rsidRDefault="000E7EE0" w:rsidP="00F51208">
      <w:pPr>
        <w:ind w:firstLine="709"/>
        <w:jc w:val="both"/>
        <w:rPr>
          <w:b/>
          <w:sz w:val="28"/>
          <w:szCs w:val="28"/>
        </w:rPr>
      </w:pPr>
      <w:r w:rsidRPr="00F51208">
        <w:rPr>
          <w:sz w:val="28"/>
          <w:szCs w:val="28"/>
        </w:rPr>
        <w:t>На содержание аппарата управления – 37,8 млн. рублей,</w:t>
      </w:r>
      <w:r w:rsidRPr="00F51208">
        <w:rPr>
          <w:b/>
          <w:sz w:val="28"/>
          <w:szCs w:val="28"/>
        </w:rPr>
        <w:t xml:space="preserve"> </w:t>
      </w:r>
      <w:r w:rsidRPr="00F51208">
        <w:rPr>
          <w:sz w:val="28"/>
          <w:szCs w:val="28"/>
        </w:rPr>
        <w:t>по сравнению с 2016 г. увеличение 13 процентов или на 4,4 млн. рублей</w:t>
      </w:r>
      <w:r w:rsidRPr="00F51208">
        <w:rPr>
          <w:b/>
          <w:sz w:val="28"/>
          <w:szCs w:val="28"/>
        </w:rPr>
        <w:t xml:space="preserve">. </w:t>
      </w:r>
    </w:p>
    <w:p w:rsidR="000E7EE0" w:rsidRPr="00F51208" w:rsidRDefault="000E7EE0" w:rsidP="00F51208">
      <w:pPr>
        <w:ind w:firstLine="709"/>
        <w:jc w:val="both"/>
        <w:rPr>
          <w:sz w:val="28"/>
          <w:szCs w:val="28"/>
        </w:rPr>
      </w:pPr>
      <w:r w:rsidRPr="00F51208">
        <w:rPr>
          <w:sz w:val="28"/>
          <w:szCs w:val="28"/>
        </w:rPr>
        <w:t xml:space="preserve">Внепрограммные мероприятия по обеспечению деятельности подведомственных учреждений культуры – 20,3 млн. рублей. </w:t>
      </w:r>
    </w:p>
    <w:p w:rsidR="000E7EE0" w:rsidRPr="00F51208" w:rsidRDefault="000E7EE0" w:rsidP="00F51208">
      <w:pPr>
        <w:ind w:firstLine="709"/>
        <w:jc w:val="both"/>
        <w:rPr>
          <w:b/>
          <w:sz w:val="28"/>
          <w:szCs w:val="28"/>
        </w:rPr>
      </w:pPr>
      <w:r w:rsidRPr="00F51208">
        <w:rPr>
          <w:sz w:val="28"/>
          <w:szCs w:val="28"/>
        </w:rPr>
        <w:t>На обеспечение муниципальных учреждений (оказание услуг) – 657,2 млн. рублей, по сравнению с 2016 г. увеличение на 36 процента или 239,5 млн. рублей.</w:t>
      </w:r>
    </w:p>
    <w:p w:rsidR="000E7EE0" w:rsidRPr="00F51208" w:rsidRDefault="000E7EE0" w:rsidP="00F51208">
      <w:pPr>
        <w:ind w:firstLine="709"/>
        <w:jc w:val="both"/>
        <w:rPr>
          <w:sz w:val="28"/>
          <w:szCs w:val="28"/>
        </w:rPr>
      </w:pPr>
      <w:proofErr w:type="gramStart"/>
      <w:r w:rsidRPr="00F51208">
        <w:rPr>
          <w:sz w:val="28"/>
          <w:szCs w:val="28"/>
        </w:rPr>
        <w:t>На строительство и капитальный ремонт учреждений культуры и искусства израсходовано 169,4 млн. рублей, в том числе за счет федерального бюджета – 149,8 млн. рублей, республиканского бюджета – 19,6 млн. рублей (построены 5 сельских домов культуры:</w:t>
      </w:r>
      <w:proofErr w:type="gramEnd"/>
      <w:r w:rsidRPr="00F51208">
        <w:rPr>
          <w:sz w:val="28"/>
          <w:szCs w:val="28"/>
        </w:rPr>
        <w:t xml:space="preserve"> Центр культурного развития </w:t>
      </w:r>
      <w:proofErr w:type="gramStart"/>
      <w:r w:rsidRPr="00F51208">
        <w:rPr>
          <w:sz w:val="28"/>
          <w:szCs w:val="28"/>
        </w:rPr>
        <w:t>в</w:t>
      </w:r>
      <w:proofErr w:type="gramEnd"/>
      <w:r w:rsidRPr="00F51208">
        <w:rPr>
          <w:sz w:val="28"/>
          <w:szCs w:val="28"/>
        </w:rPr>
        <w:t xml:space="preserve"> с. Сарыг-Сеп </w:t>
      </w:r>
      <w:proofErr w:type="spellStart"/>
      <w:r w:rsidRPr="00F51208">
        <w:rPr>
          <w:sz w:val="28"/>
          <w:szCs w:val="28"/>
        </w:rPr>
        <w:t>Каа-Хемского</w:t>
      </w:r>
      <w:proofErr w:type="spellEnd"/>
      <w:r w:rsidRPr="00F51208">
        <w:rPr>
          <w:sz w:val="28"/>
          <w:szCs w:val="28"/>
        </w:rPr>
        <w:t xml:space="preserve"> кожууна, СДК с. </w:t>
      </w:r>
      <w:proofErr w:type="spellStart"/>
      <w:r w:rsidRPr="00F51208">
        <w:rPr>
          <w:sz w:val="28"/>
          <w:szCs w:val="28"/>
        </w:rPr>
        <w:t>Чаа-Суур</w:t>
      </w:r>
      <w:proofErr w:type="spellEnd"/>
      <w:r w:rsidRPr="00F51208">
        <w:rPr>
          <w:sz w:val="28"/>
          <w:szCs w:val="28"/>
        </w:rPr>
        <w:t xml:space="preserve"> </w:t>
      </w:r>
      <w:proofErr w:type="spellStart"/>
      <w:r w:rsidRPr="00F51208">
        <w:rPr>
          <w:sz w:val="28"/>
          <w:szCs w:val="28"/>
        </w:rPr>
        <w:t>Овюрского</w:t>
      </w:r>
      <w:proofErr w:type="spellEnd"/>
      <w:r w:rsidRPr="00F51208">
        <w:rPr>
          <w:sz w:val="28"/>
          <w:szCs w:val="28"/>
        </w:rPr>
        <w:t xml:space="preserve"> кожууна, СДК с. </w:t>
      </w:r>
      <w:proofErr w:type="spellStart"/>
      <w:r w:rsidRPr="00F51208">
        <w:rPr>
          <w:sz w:val="28"/>
          <w:szCs w:val="28"/>
        </w:rPr>
        <w:t>Эйлиг-Хем</w:t>
      </w:r>
      <w:proofErr w:type="spellEnd"/>
      <w:r w:rsidRPr="00F51208">
        <w:rPr>
          <w:sz w:val="28"/>
          <w:szCs w:val="28"/>
        </w:rPr>
        <w:t xml:space="preserve"> </w:t>
      </w:r>
      <w:proofErr w:type="spellStart"/>
      <w:r w:rsidRPr="00F51208">
        <w:rPr>
          <w:sz w:val="28"/>
          <w:szCs w:val="28"/>
        </w:rPr>
        <w:t>Улуг-Хемского</w:t>
      </w:r>
      <w:proofErr w:type="spellEnd"/>
      <w:r w:rsidRPr="00F51208">
        <w:rPr>
          <w:sz w:val="28"/>
          <w:szCs w:val="28"/>
        </w:rPr>
        <w:t xml:space="preserve"> кожууна, СДК с. Ак-Даш</w:t>
      </w:r>
      <w:r w:rsidRPr="00F51208">
        <w:rPr>
          <w:b/>
          <w:i/>
          <w:sz w:val="28"/>
          <w:szCs w:val="28"/>
        </w:rPr>
        <w:t xml:space="preserve"> </w:t>
      </w:r>
      <w:proofErr w:type="spellStart"/>
      <w:r w:rsidRPr="00F51208">
        <w:rPr>
          <w:sz w:val="28"/>
          <w:szCs w:val="28"/>
        </w:rPr>
        <w:t>Сут-Хольского</w:t>
      </w:r>
      <w:proofErr w:type="spellEnd"/>
      <w:r w:rsidRPr="00F51208">
        <w:rPr>
          <w:sz w:val="28"/>
          <w:szCs w:val="28"/>
        </w:rPr>
        <w:t xml:space="preserve"> кожууна, СДК с. Баян-Кол</w:t>
      </w:r>
      <w:r w:rsidRPr="00F51208">
        <w:rPr>
          <w:b/>
          <w:i/>
          <w:sz w:val="28"/>
          <w:szCs w:val="28"/>
        </w:rPr>
        <w:t xml:space="preserve"> </w:t>
      </w:r>
      <w:r w:rsidRPr="00F51208">
        <w:rPr>
          <w:sz w:val="28"/>
          <w:szCs w:val="28"/>
        </w:rPr>
        <w:t>Кызылского кожууна. Проведены капитальные ремонты в 7 сельских домов культуры: СДК с. Дон-</w:t>
      </w:r>
      <w:proofErr w:type="spellStart"/>
      <w:r w:rsidRPr="00F51208">
        <w:rPr>
          <w:sz w:val="28"/>
          <w:szCs w:val="28"/>
        </w:rPr>
        <w:t>Терезин</w:t>
      </w:r>
      <w:proofErr w:type="spellEnd"/>
      <w:r w:rsidRPr="00F51208">
        <w:rPr>
          <w:sz w:val="28"/>
          <w:szCs w:val="28"/>
        </w:rPr>
        <w:t xml:space="preserve"> </w:t>
      </w:r>
      <w:proofErr w:type="spellStart"/>
      <w:r w:rsidRPr="00F51208">
        <w:rPr>
          <w:sz w:val="28"/>
          <w:szCs w:val="28"/>
        </w:rPr>
        <w:t>Барун-Хемчикского</w:t>
      </w:r>
      <w:proofErr w:type="spellEnd"/>
      <w:r w:rsidRPr="00F51208">
        <w:rPr>
          <w:sz w:val="28"/>
          <w:szCs w:val="28"/>
        </w:rPr>
        <w:t xml:space="preserve"> кожууна, СДК с. Кызыл-</w:t>
      </w:r>
      <w:proofErr w:type="spellStart"/>
      <w:r w:rsidRPr="00F51208">
        <w:rPr>
          <w:sz w:val="28"/>
          <w:szCs w:val="28"/>
        </w:rPr>
        <w:t>Даг</w:t>
      </w:r>
      <w:proofErr w:type="spellEnd"/>
      <w:r w:rsidRPr="00F51208">
        <w:rPr>
          <w:sz w:val="28"/>
          <w:szCs w:val="28"/>
        </w:rPr>
        <w:t xml:space="preserve"> </w:t>
      </w:r>
      <w:proofErr w:type="spellStart"/>
      <w:r w:rsidRPr="00F51208">
        <w:rPr>
          <w:sz w:val="28"/>
          <w:szCs w:val="28"/>
        </w:rPr>
        <w:t>Чаа-Хольского</w:t>
      </w:r>
      <w:proofErr w:type="spellEnd"/>
      <w:r w:rsidRPr="00F51208">
        <w:rPr>
          <w:sz w:val="28"/>
          <w:szCs w:val="28"/>
        </w:rPr>
        <w:t xml:space="preserve"> кожууна, , СДК с. </w:t>
      </w:r>
      <w:proofErr w:type="spellStart"/>
      <w:r w:rsidRPr="00F51208">
        <w:rPr>
          <w:sz w:val="28"/>
          <w:szCs w:val="28"/>
        </w:rPr>
        <w:t>Дурген</w:t>
      </w:r>
      <w:proofErr w:type="spellEnd"/>
      <w:r w:rsidRPr="00F51208">
        <w:rPr>
          <w:sz w:val="28"/>
          <w:szCs w:val="28"/>
        </w:rPr>
        <w:t xml:space="preserve"> </w:t>
      </w:r>
      <w:proofErr w:type="spellStart"/>
      <w:r w:rsidRPr="00F51208">
        <w:rPr>
          <w:sz w:val="28"/>
          <w:szCs w:val="28"/>
        </w:rPr>
        <w:t>Тандынского</w:t>
      </w:r>
      <w:proofErr w:type="spellEnd"/>
      <w:r w:rsidRPr="00F51208">
        <w:rPr>
          <w:sz w:val="28"/>
          <w:szCs w:val="28"/>
        </w:rPr>
        <w:t xml:space="preserve"> кожууна, СДК с. </w:t>
      </w:r>
      <w:proofErr w:type="spellStart"/>
      <w:r w:rsidRPr="00F51208">
        <w:rPr>
          <w:sz w:val="28"/>
          <w:szCs w:val="28"/>
        </w:rPr>
        <w:t>Белдир-Арыг</w:t>
      </w:r>
      <w:proofErr w:type="spellEnd"/>
      <w:r w:rsidRPr="00F51208">
        <w:rPr>
          <w:b/>
          <w:i/>
          <w:sz w:val="28"/>
          <w:szCs w:val="28"/>
        </w:rPr>
        <w:t xml:space="preserve"> </w:t>
      </w:r>
      <w:r w:rsidRPr="00F51208">
        <w:rPr>
          <w:sz w:val="28"/>
          <w:szCs w:val="28"/>
        </w:rPr>
        <w:t>Тес-</w:t>
      </w:r>
      <w:proofErr w:type="spellStart"/>
      <w:r w:rsidRPr="00F51208">
        <w:rPr>
          <w:sz w:val="28"/>
          <w:szCs w:val="28"/>
        </w:rPr>
        <w:t>Хемского</w:t>
      </w:r>
      <w:proofErr w:type="spellEnd"/>
      <w:r w:rsidRPr="00F51208">
        <w:rPr>
          <w:sz w:val="28"/>
          <w:szCs w:val="28"/>
        </w:rPr>
        <w:t xml:space="preserve"> кожууна, СДК </w:t>
      </w:r>
      <w:proofErr w:type="spellStart"/>
      <w:r w:rsidRPr="00F51208">
        <w:rPr>
          <w:sz w:val="28"/>
          <w:szCs w:val="28"/>
        </w:rPr>
        <w:t>с</w:t>
      </w:r>
      <w:proofErr w:type="gramStart"/>
      <w:r w:rsidRPr="00F51208">
        <w:rPr>
          <w:sz w:val="28"/>
          <w:szCs w:val="28"/>
        </w:rPr>
        <w:t>.Б</w:t>
      </w:r>
      <w:proofErr w:type="gramEnd"/>
      <w:r w:rsidRPr="00F51208">
        <w:rPr>
          <w:sz w:val="28"/>
          <w:szCs w:val="28"/>
        </w:rPr>
        <w:t>улун-Бажы</w:t>
      </w:r>
      <w:proofErr w:type="spellEnd"/>
      <w:r w:rsidRPr="00F51208">
        <w:rPr>
          <w:sz w:val="28"/>
          <w:szCs w:val="28"/>
        </w:rPr>
        <w:t xml:space="preserve"> </w:t>
      </w:r>
      <w:proofErr w:type="spellStart"/>
      <w:r w:rsidRPr="00F51208">
        <w:rPr>
          <w:sz w:val="28"/>
          <w:szCs w:val="28"/>
        </w:rPr>
        <w:t>Эрзинского</w:t>
      </w:r>
      <w:proofErr w:type="spellEnd"/>
      <w:r w:rsidRPr="00F51208">
        <w:rPr>
          <w:sz w:val="28"/>
          <w:szCs w:val="28"/>
        </w:rPr>
        <w:t xml:space="preserve"> кожууна, СДК с. Бурен-</w:t>
      </w:r>
      <w:proofErr w:type="spellStart"/>
      <w:r w:rsidRPr="00F51208">
        <w:rPr>
          <w:sz w:val="28"/>
          <w:szCs w:val="28"/>
        </w:rPr>
        <w:t>Хем</w:t>
      </w:r>
      <w:proofErr w:type="spellEnd"/>
      <w:r w:rsidRPr="00F51208">
        <w:rPr>
          <w:sz w:val="28"/>
          <w:szCs w:val="28"/>
        </w:rPr>
        <w:t xml:space="preserve"> </w:t>
      </w:r>
      <w:proofErr w:type="spellStart"/>
      <w:r w:rsidRPr="00F51208">
        <w:rPr>
          <w:sz w:val="28"/>
          <w:szCs w:val="28"/>
        </w:rPr>
        <w:t>Каа-Хемского</w:t>
      </w:r>
      <w:proofErr w:type="spellEnd"/>
      <w:r w:rsidRPr="00F51208">
        <w:rPr>
          <w:sz w:val="28"/>
          <w:szCs w:val="28"/>
        </w:rPr>
        <w:t xml:space="preserve"> кожууна, Дворец культуры с. Кызыл-Мажалык).</w:t>
      </w:r>
    </w:p>
    <w:p w:rsidR="00762598" w:rsidRPr="00F51208" w:rsidRDefault="00762598" w:rsidP="00F51208">
      <w:pPr>
        <w:ind w:firstLine="709"/>
        <w:jc w:val="both"/>
        <w:rPr>
          <w:b/>
          <w:sz w:val="28"/>
          <w:szCs w:val="28"/>
        </w:rPr>
      </w:pPr>
    </w:p>
    <w:p w:rsidR="00CA3652" w:rsidRPr="00F51208" w:rsidRDefault="00CA3652" w:rsidP="00664707">
      <w:pPr>
        <w:jc w:val="center"/>
        <w:rPr>
          <w:b/>
          <w:sz w:val="28"/>
          <w:szCs w:val="28"/>
        </w:rPr>
      </w:pPr>
      <w:r w:rsidRPr="00F51208">
        <w:rPr>
          <w:b/>
          <w:sz w:val="28"/>
          <w:szCs w:val="28"/>
        </w:rPr>
        <w:t>Раздел 0900 «Здравоохранение»</w:t>
      </w:r>
    </w:p>
    <w:p w:rsidR="00CA3652" w:rsidRPr="00F51208" w:rsidRDefault="00CA3652" w:rsidP="00F51208">
      <w:pPr>
        <w:ind w:firstLine="709"/>
        <w:jc w:val="both"/>
        <w:rPr>
          <w:sz w:val="28"/>
          <w:szCs w:val="28"/>
        </w:rPr>
      </w:pPr>
      <w:r w:rsidRPr="00F51208">
        <w:rPr>
          <w:sz w:val="28"/>
          <w:szCs w:val="28"/>
        </w:rPr>
        <w:t xml:space="preserve">На реализацию мероприятий в сфере здравоохранения и оказание государственных услуг медицинскими учреждениями за счет средств республиканского бюджета в 2017 году израсходовано 1 346,1 млн. рублей при плане 1 396,2 млн. рублей или 96,4 % к плану. Из них субсидии на выполнение государственных заданий учреждений здравоохранения профинансировано 1 080,8 млн. рублей при плане 1 122,8 млн. рублей или 96,3% к плану. </w:t>
      </w:r>
    </w:p>
    <w:p w:rsidR="00CA3652" w:rsidRPr="00F51208" w:rsidRDefault="00CA3652" w:rsidP="00F51208">
      <w:pPr>
        <w:tabs>
          <w:tab w:val="num" w:pos="3240"/>
        </w:tabs>
        <w:ind w:firstLine="709"/>
        <w:jc w:val="both"/>
        <w:rPr>
          <w:sz w:val="28"/>
          <w:szCs w:val="28"/>
        </w:rPr>
      </w:pPr>
      <w:r w:rsidRPr="00F51208">
        <w:rPr>
          <w:sz w:val="28"/>
          <w:szCs w:val="28"/>
        </w:rPr>
        <w:t>На реализацию государственных программ по разделу «Здравоохранение» в 2017 году всего выделено 1 320,8 млн. рублей:</w:t>
      </w:r>
    </w:p>
    <w:p w:rsidR="00CA3652" w:rsidRPr="00F51208" w:rsidRDefault="00CA3652" w:rsidP="00F51208">
      <w:pPr>
        <w:ind w:firstLine="709"/>
        <w:jc w:val="both"/>
        <w:rPr>
          <w:sz w:val="28"/>
          <w:szCs w:val="28"/>
        </w:rPr>
      </w:pPr>
      <w:r w:rsidRPr="00F51208">
        <w:rPr>
          <w:sz w:val="28"/>
          <w:szCs w:val="28"/>
        </w:rPr>
        <w:t>- по государственной программе «Развитие здравоохранения на 2013-2020 годы» 1 101,1  млн. рублей;</w:t>
      </w:r>
    </w:p>
    <w:p w:rsidR="00CA3652" w:rsidRPr="00F51208" w:rsidRDefault="00CA3652" w:rsidP="00F51208">
      <w:pPr>
        <w:ind w:firstLine="709"/>
        <w:jc w:val="both"/>
        <w:rPr>
          <w:sz w:val="28"/>
          <w:szCs w:val="28"/>
        </w:rPr>
      </w:pPr>
      <w:r w:rsidRPr="00F51208">
        <w:rPr>
          <w:sz w:val="28"/>
          <w:szCs w:val="28"/>
        </w:rPr>
        <w:lastRenderedPageBreak/>
        <w:t xml:space="preserve">- по государственной программе «Государственная антиалкогольная программа Республики Тыва на 2014-2020 годы» </w:t>
      </w:r>
      <w:r w:rsidR="008578C3" w:rsidRPr="00F51208">
        <w:rPr>
          <w:sz w:val="28"/>
          <w:szCs w:val="28"/>
        </w:rPr>
        <w:t xml:space="preserve">- </w:t>
      </w:r>
      <w:r w:rsidRPr="00F51208">
        <w:rPr>
          <w:sz w:val="28"/>
          <w:szCs w:val="28"/>
        </w:rPr>
        <w:t>68,4 млн. рублей;</w:t>
      </w:r>
    </w:p>
    <w:p w:rsidR="00CA3652" w:rsidRPr="00F51208" w:rsidRDefault="00CA3652" w:rsidP="00F51208">
      <w:pPr>
        <w:ind w:firstLine="709"/>
        <w:jc w:val="both"/>
        <w:rPr>
          <w:sz w:val="28"/>
          <w:szCs w:val="28"/>
        </w:rPr>
      </w:pPr>
      <w:r w:rsidRPr="00F51208">
        <w:rPr>
          <w:sz w:val="28"/>
          <w:szCs w:val="28"/>
        </w:rPr>
        <w:t>- по государственной программе Республики Тыва «Развитие сельского хозяйства и регулирование рынков сельскохозяйственной продукции, сырья и продовольствия в Республике Тыва на 2014-2020 годы» 5,9 млн. рублей;</w:t>
      </w:r>
    </w:p>
    <w:p w:rsidR="00CA3652" w:rsidRPr="00F51208" w:rsidRDefault="00CA3652" w:rsidP="00F51208">
      <w:pPr>
        <w:ind w:firstLine="709"/>
        <w:jc w:val="both"/>
        <w:rPr>
          <w:sz w:val="28"/>
          <w:szCs w:val="28"/>
        </w:rPr>
      </w:pPr>
      <w:r w:rsidRPr="00F51208">
        <w:rPr>
          <w:sz w:val="28"/>
          <w:szCs w:val="28"/>
        </w:rPr>
        <w:t>-по государственной программе Республики Тыва «</w:t>
      </w:r>
      <w:proofErr w:type="spellStart"/>
      <w:r w:rsidRPr="00F51208">
        <w:rPr>
          <w:sz w:val="28"/>
          <w:szCs w:val="28"/>
        </w:rPr>
        <w:t>Энергоэффективность</w:t>
      </w:r>
      <w:proofErr w:type="spellEnd"/>
      <w:r w:rsidRPr="00F51208">
        <w:rPr>
          <w:sz w:val="28"/>
          <w:szCs w:val="28"/>
        </w:rPr>
        <w:t xml:space="preserve"> и развитие энергетики на 2014-2020 годы» 12,3 млн. рублей;</w:t>
      </w:r>
    </w:p>
    <w:p w:rsidR="00CA3652" w:rsidRPr="00F51208" w:rsidRDefault="00CA3652" w:rsidP="00F51208">
      <w:pPr>
        <w:ind w:firstLine="709"/>
        <w:jc w:val="both"/>
        <w:rPr>
          <w:sz w:val="28"/>
          <w:szCs w:val="28"/>
        </w:rPr>
      </w:pPr>
      <w:r w:rsidRPr="00F51208">
        <w:rPr>
          <w:sz w:val="28"/>
          <w:szCs w:val="28"/>
        </w:rPr>
        <w:t>- по государственной программе Республики Тыва «Доступная среда на 2016-2020 годы» 2,7 млн. рублей;</w:t>
      </w:r>
    </w:p>
    <w:p w:rsidR="00CA3652" w:rsidRPr="00F51208" w:rsidRDefault="00CA3652" w:rsidP="00F51208">
      <w:pPr>
        <w:ind w:firstLine="709"/>
        <w:jc w:val="both"/>
        <w:rPr>
          <w:sz w:val="28"/>
          <w:szCs w:val="28"/>
        </w:rPr>
      </w:pPr>
      <w:r w:rsidRPr="00F51208">
        <w:rPr>
          <w:sz w:val="28"/>
          <w:szCs w:val="28"/>
        </w:rPr>
        <w:t>- по государственной программе Республики Тыва «Обеспечение своевременности оказания экстренной медицинской помощи населению Республики Тыва на 2017-2019 гг.» 130,4 млн. рублей.</w:t>
      </w:r>
    </w:p>
    <w:p w:rsidR="00CA3652" w:rsidRPr="00F51208" w:rsidRDefault="00CA3652" w:rsidP="00F51208">
      <w:pPr>
        <w:ind w:firstLine="709"/>
        <w:jc w:val="both"/>
        <w:rPr>
          <w:sz w:val="28"/>
          <w:szCs w:val="28"/>
        </w:rPr>
      </w:pPr>
      <w:r w:rsidRPr="00F51208">
        <w:rPr>
          <w:sz w:val="28"/>
          <w:szCs w:val="28"/>
        </w:rPr>
        <w:t xml:space="preserve">Кроме того, за счет республиканского бюджета выделено 2 378,6 млн. рублей (в 2016 году – 2 345,8 млн. рублей) на реализацию Территориальной программы обязательного медицинского страхования, в том числе: </w:t>
      </w:r>
    </w:p>
    <w:p w:rsidR="00CA3652" w:rsidRPr="00F51208" w:rsidRDefault="00CA3652" w:rsidP="00F51208">
      <w:pPr>
        <w:ind w:firstLine="709"/>
        <w:contextualSpacing/>
        <w:jc w:val="both"/>
        <w:rPr>
          <w:sz w:val="28"/>
          <w:szCs w:val="28"/>
        </w:rPr>
      </w:pPr>
      <w:r w:rsidRPr="00F51208">
        <w:rPr>
          <w:sz w:val="28"/>
          <w:szCs w:val="28"/>
        </w:rPr>
        <w:t>- страховые взносы на обязательное медицинское страхование неработающего населения – 2 378,6 млн. рублей или 100% к плану.</w:t>
      </w:r>
    </w:p>
    <w:p w:rsidR="00CA3652" w:rsidRPr="00F51208" w:rsidRDefault="00CA3652" w:rsidP="00F51208">
      <w:pPr>
        <w:ind w:firstLine="709"/>
        <w:jc w:val="both"/>
        <w:rPr>
          <w:bCs/>
          <w:sz w:val="28"/>
          <w:szCs w:val="28"/>
        </w:rPr>
      </w:pPr>
      <w:r w:rsidRPr="00F51208">
        <w:rPr>
          <w:sz w:val="28"/>
          <w:szCs w:val="28"/>
        </w:rPr>
        <w:t>За счет средств ф</w:t>
      </w:r>
      <w:r w:rsidRPr="00F51208">
        <w:rPr>
          <w:bCs/>
          <w:sz w:val="28"/>
          <w:szCs w:val="28"/>
        </w:rPr>
        <w:t>едерального бюджета в 2017 году</w:t>
      </w:r>
      <w:r w:rsidRPr="00F51208">
        <w:rPr>
          <w:b/>
          <w:bCs/>
          <w:sz w:val="28"/>
          <w:szCs w:val="28"/>
        </w:rPr>
        <w:t xml:space="preserve"> </w:t>
      </w:r>
      <w:r w:rsidRPr="00F51208">
        <w:rPr>
          <w:bCs/>
          <w:sz w:val="28"/>
          <w:szCs w:val="28"/>
        </w:rPr>
        <w:t>всего</w:t>
      </w:r>
      <w:r w:rsidRPr="00F51208">
        <w:rPr>
          <w:b/>
          <w:bCs/>
          <w:sz w:val="28"/>
          <w:szCs w:val="28"/>
        </w:rPr>
        <w:t xml:space="preserve"> </w:t>
      </w:r>
      <w:r w:rsidRPr="00F51208">
        <w:rPr>
          <w:bCs/>
          <w:sz w:val="28"/>
          <w:szCs w:val="28"/>
        </w:rPr>
        <w:t>выделено 163,4 млн. рублей или 98,3% к плану 166,2 млн. рублей, в том числе:</w:t>
      </w:r>
    </w:p>
    <w:p w:rsidR="00CA3652" w:rsidRPr="00F51208" w:rsidRDefault="00CA3652" w:rsidP="00F51208">
      <w:pPr>
        <w:ind w:firstLine="709"/>
        <w:jc w:val="both"/>
        <w:rPr>
          <w:bCs/>
          <w:sz w:val="28"/>
          <w:szCs w:val="28"/>
        </w:rPr>
      </w:pPr>
      <w:r w:rsidRPr="00F51208">
        <w:rPr>
          <w:bCs/>
          <w:sz w:val="28"/>
          <w:szCs w:val="28"/>
        </w:rPr>
        <w:t xml:space="preserve">- субсидии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 – 116,1млн. рублей; </w:t>
      </w:r>
    </w:p>
    <w:p w:rsidR="00CA3652" w:rsidRPr="00F51208" w:rsidRDefault="00CA3652" w:rsidP="00F51208">
      <w:pPr>
        <w:ind w:firstLine="709"/>
        <w:jc w:val="both"/>
        <w:rPr>
          <w:bCs/>
          <w:sz w:val="28"/>
          <w:szCs w:val="28"/>
        </w:rPr>
      </w:pPr>
      <w:r w:rsidRPr="00F51208">
        <w:rPr>
          <w:bCs/>
          <w:sz w:val="28"/>
          <w:szCs w:val="28"/>
        </w:rPr>
        <w:t>- иные межбюджетные трансферты на реализацию отдельных полномочий в области лекарственного обеспечения – 41,6 млн. рублей;</w:t>
      </w:r>
    </w:p>
    <w:p w:rsidR="00CA3652" w:rsidRPr="00F51208" w:rsidRDefault="00CA3652" w:rsidP="00F51208">
      <w:pPr>
        <w:ind w:firstLine="709"/>
        <w:jc w:val="both"/>
        <w:rPr>
          <w:bCs/>
          <w:sz w:val="28"/>
          <w:szCs w:val="28"/>
        </w:rPr>
      </w:pPr>
      <w:r w:rsidRPr="00F51208">
        <w:rPr>
          <w:bCs/>
          <w:sz w:val="28"/>
          <w:szCs w:val="28"/>
        </w:rPr>
        <w:t xml:space="preserve">- иные межбюджетные трансферты на осуществление единовременных выплат медицинским работникам – 9 млн. рублей; </w:t>
      </w:r>
    </w:p>
    <w:p w:rsidR="00CA3652" w:rsidRPr="00F51208" w:rsidRDefault="00CA3652" w:rsidP="00F51208">
      <w:pPr>
        <w:ind w:firstLine="709"/>
        <w:jc w:val="both"/>
        <w:rPr>
          <w:bCs/>
          <w:sz w:val="28"/>
          <w:szCs w:val="28"/>
        </w:rPr>
      </w:pPr>
      <w:r w:rsidRPr="00F51208">
        <w:rPr>
          <w:bCs/>
          <w:sz w:val="28"/>
          <w:szCs w:val="28"/>
        </w:rPr>
        <w:t>- субсидии на реализацию мероприятий по оказанию поддержки детям, находящихся в трудной жизненной ситуации Фонда поддержки детей – 3,2 млн. рублей;</w:t>
      </w:r>
    </w:p>
    <w:p w:rsidR="00CA3652" w:rsidRPr="00F51208" w:rsidRDefault="00CA3652" w:rsidP="00F51208">
      <w:pPr>
        <w:ind w:firstLine="709"/>
        <w:jc w:val="both"/>
        <w:rPr>
          <w:bCs/>
          <w:sz w:val="28"/>
          <w:szCs w:val="28"/>
        </w:rPr>
      </w:pPr>
      <w:r w:rsidRPr="00F51208">
        <w:rPr>
          <w:bCs/>
          <w:sz w:val="28"/>
          <w:szCs w:val="28"/>
        </w:rPr>
        <w:t>- субвенции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 3,4 млн. рублей;</w:t>
      </w:r>
    </w:p>
    <w:p w:rsidR="00CA3652" w:rsidRPr="00F51208" w:rsidRDefault="00CA3652" w:rsidP="00F51208">
      <w:pPr>
        <w:ind w:firstLine="709"/>
        <w:jc w:val="both"/>
        <w:rPr>
          <w:bCs/>
          <w:sz w:val="28"/>
          <w:szCs w:val="28"/>
        </w:rPr>
      </w:pPr>
      <w:r w:rsidRPr="00F51208">
        <w:rPr>
          <w:bCs/>
          <w:sz w:val="28"/>
          <w:szCs w:val="28"/>
        </w:rPr>
        <w:t>- субсидии на реализацию отдельных мероприятий государственной программы «Развитие здравоохранения» – 10,7 млн. рублей;</w:t>
      </w:r>
    </w:p>
    <w:p w:rsidR="00CA3652" w:rsidRPr="00F51208" w:rsidRDefault="00CA3652" w:rsidP="00F51208">
      <w:pPr>
        <w:ind w:firstLine="709"/>
        <w:jc w:val="both"/>
        <w:rPr>
          <w:bCs/>
          <w:sz w:val="28"/>
          <w:szCs w:val="28"/>
        </w:rPr>
      </w:pPr>
      <w:r w:rsidRPr="00F51208">
        <w:rPr>
          <w:bCs/>
          <w:sz w:val="28"/>
          <w:szCs w:val="28"/>
        </w:rPr>
        <w:t xml:space="preserve">- субсидии на </w:t>
      </w:r>
      <w:proofErr w:type="spellStart"/>
      <w:r w:rsidRPr="00F51208">
        <w:rPr>
          <w:bCs/>
          <w:sz w:val="28"/>
          <w:szCs w:val="28"/>
        </w:rPr>
        <w:t>софинансирование</w:t>
      </w:r>
      <w:proofErr w:type="spellEnd"/>
      <w:r w:rsidRPr="00F51208">
        <w:rPr>
          <w:bCs/>
          <w:sz w:val="28"/>
          <w:szCs w:val="28"/>
        </w:rPr>
        <w:t xml:space="preserve">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 0,2 млн. рублей; </w:t>
      </w:r>
    </w:p>
    <w:p w:rsidR="00CA3652" w:rsidRPr="00F51208" w:rsidRDefault="00CA3652" w:rsidP="00F51208">
      <w:pPr>
        <w:ind w:firstLine="709"/>
        <w:jc w:val="both"/>
        <w:rPr>
          <w:bCs/>
          <w:sz w:val="28"/>
          <w:szCs w:val="28"/>
        </w:rPr>
      </w:pPr>
      <w:r w:rsidRPr="00F51208">
        <w:rPr>
          <w:bCs/>
          <w:sz w:val="28"/>
          <w:szCs w:val="28"/>
        </w:rPr>
        <w:t xml:space="preserve">- субвенции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 – 129,2 млн. рублей. </w:t>
      </w:r>
    </w:p>
    <w:p w:rsidR="00CA3652" w:rsidRPr="00F51208" w:rsidRDefault="00CA3652" w:rsidP="00F51208">
      <w:pPr>
        <w:ind w:firstLine="709"/>
        <w:jc w:val="both"/>
        <w:rPr>
          <w:bCs/>
          <w:color w:val="FF0000"/>
          <w:sz w:val="28"/>
          <w:szCs w:val="28"/>
        </w:rPr>
      </w:pPr>
    </w:p>
    <w:p w:rsidR="00081A58" w:rsidRPr="00F51208" w:rsidRDefault="00081A58" w:rsidP="00664707">
      <w:pPr>
        <w:jc w:val="center"/>
        <w:rPr>
          <w:b/>
          <w:sz w:val="28"/>
          <w:szCs w:val="28"/>
        </w:rPr>
      </w:pPr>
      <w:r w:rsidRPr="00F51208">
        <w:rPr>
          <w:b/>
          <w:sz w:val="28"/>
          <w:szCs w:val="28"/>
        </w:rPr>
        <w:t>Раздел 1000 «Социальная политика»</w:t>
      </w:r>
    </w:p>
    <w:p w:rsidR="00081A58" w:rsidRPr="00B03F0C" w:rsidRDefault="00081A58" w:rsidP="00F51208">
      <w:pPr>
        <w:ind w:firstLine="709"/>
        <w:jc w:val="both"/>
        <w:rPr>
          <w:sz w:val="28"/>
          <w:szCs w:val="28"/>
        </w:rPr>
      </w:pPr>
      <w:r w:rsidRPr="00B03F0C">
        <w:rPr>
          <w:sz w:val="28"/>
          <w:szCs w:val="28"/>
        </w:rPr>
        <w:t xml:space="preserve">На финансирование по подразделу 1000 «Социальная политика» в 2017 году израсходовано </w:t>
      </w:r>
      <w:r w:rsidR="00A45933" w:rsidRPr="00B03F0C">
        <w:rPr>
          <w:sz w:val="28"/>
          <w:szCs w:val="28"/>
        </w:rPr>
        <w:t>5 919,1</w:t>
      </w:r>
      <w:r w:rsidRPr="00B03F0C">
        <w:rPr>
          <w:sz w:val="28"/>
          <w:szCs w:val="28"/>
        </w:rPr>
        <w:t xml:space="preserve"> млн. рублей или 98,5 процента при плане </w:t>
      </w:r>
      <w:r w:rsidR="00A45933" w:rsidRPr="00B03F0C">
        <w:rPr>
          <w:sz w:val="28"/>
          <w:szCs w:val="28"/>
        </w:rPr>
        <w:t>6007,0</w:t>
      </w:r>
      <w:r w:rsidRPr="00B03F0C">
        <w:rPr>
          <w:sz w:val="28"/>
          <w:szCs w:val="28"/>
        </w:rPr>
        <w:t xml:space="preserve"> млн. рублей, в том числе</w:t>
      </w:r>
      <w:r w:rsidR="00A45933" w:rsidRPr="00B03F0C">
        <w:rPr>
          <w:sz w:val="28"/>
          <w:szCs w:val="28"/>
        </w:rPr>
        <w:t>:</w:t>
      </w:r>
      <w:r w:rsidRPr="00B03F0C">
        <w:rPr>
          <w:sz w:val="28"/>
          <w:szCs w:val="28"/>
        </w:rPr>
        <w:t xml:space="preserve"> </w:t>
      </w:r>
    </w:p>
    <w:p w:rsidR="00081A58" w:rsidRPr="00B03F0C" w:rsidRDefault="00081A58" w:rsidP="00F51208">
      <w:pPr>
        <w:ind w:firstLine="709"/>
        <w:jc w:val="both"/>
        <w:rPr>
          <w:sz w:val="28"/>
          <w:szCs w:val="28"/>
        </w:rPr>
      </w:pPr>
      <w:r w:rsidRPr="00B03F0C">
        <w:rPr>
          <w:i/>
          <w:sz w:val="28"/>
          <w:szCs w:val="28"/>
        </w:rPr>
        <w:lastRenderedPageBreak/>
        <w:t>По подразделу 01 «Пенсионное обеспечение»</w:t>
      </w:r>
      <w:r w:rsidRPr="00B03F0C">
        <w:rPr>
          <w:sz w:val="28"/>
          <w:szCs w:val="28"/>
        </w:rPr>
        <w:t xml:space="preserve"> (доплаты к государственным пенсиям) исполнение составило </w:t>
      </w:r>
      <w:r w:rsidR="00A45933" w:rsidRPr="00B03F0C">
        <w:rPr>
          <w:sz w:val="28"/>
          <w:szCs w:val="28"/>
        </w:rPr>
        <w:t>8,0</w:t>
      </w:r>
      <w:r w:rsidRPr="00B03F0C">
        <w:rPr>
          <w:sz w:val="28"/>
          <w:szCs w:val="28"/>
        </w:rPr>
        <w:t xml:space="preserve"> млн. рублей при плане </w:t>
      </w:r>
      <w:r w:rsidR="00A45933" w:rsidRPr="00B03F0C">
        <w:rPr>
          <w:sz w:val="28"/>
          <w:szCs w:val="28"/>
        </w:rPr>
        <w:t>8,0</w:t>
      </w:r>
      <w:r w:rsidRPr="00B03F0C">
        <w:rPr>
          <w:sz w:val="28"/>
          <w:szCs w:val="28"/>
        </w:rPr>
        <w:t xml:space="preserve"> млн. рублей (</w:t>
      </w:r>
      <w:r w:rsidR="00A45933" w:rsidRPr="00B03F0C">
        <w:rPr>
          <w:sz w:val="28"/>
          <w:szCs w:val="28"/>
        </w:rPr>
        <w:t>100</w:t>
      </w:r>
      <w:r w:rsidRPr="00B03F0C">
        <w:rPr>
          <w:sz w:val="28"/>
          <w:szCs w:val="28"/>
        </w:rPr>
        <w:t>%)</w:t>
      </w:r>
    </w:p>
    <w:p w:rsidR="00081A58" w:rsidRPr="00B03F0C" w:rsidRDefault="00081A58" w:rsidP="00F51208">
      <w:pPr>
        <w:autoSpaceDE w:val="0"/>
        <w:autoSpaceDN w:val="0"/>
        <w:adjustRightInd w:val="0"/>
        <w:ind w:firstLine="709"/>
        <w:jc w:val="both"/>
        <w:rPr>
          <w:sz w:val="28"/>
          <w:szCs w:val="28"/>
        </w:rPr>
      </w:pPr>
      <w:r w:rsidRPr="00B03F0C">
        <w:rPr>
          <w:i/>
          <w:sz w:val="28"/>
          <w:szCs w:val="28"/>
        </w:rPr>
        <w:t>По подразделу 02 «Социальное обслуживание населения»</w:t>
      </w:r>
      <w:r w:rsidRPr="00B03F0C">
        <w:rPr>
          <w:sz w:val="28"/>
          <w:szCs w:val="28"/>
        </w:rPr>
        <w:t xml:space="preserve"> исполнение составило </w:t>
      </w:r>
      <w:r w:rsidR="00A45933" w:rsidRPr="00B03F0C">
        <w:rPr>
          <w:sz w:val="28"/>
          <w:szCs w:val="28"/>
        </w:rPr>
        <w:t>459,6</w:t>
      </w:r>
      <w:r w:rsidRPr="00B03F0C">
        <w:rPr>
          <w:sz w:val="28"/>
          <w:szCs w:val="28"/>
        </w:rPr>
        <w:t xml:space="preserve"> млн. рублей при плане 4</w:t>
      </w:r>
      <w:r w:rsidR="00BB085A" w:rsidRPr="00B03F0C">
        <w:rPr>
          <w:sz w:val="28"/>
          <w:szCs w:val="28"/>
        </w:rPr>
        <w:t>75,8 млн. рублей (96,6</w:t>
      </w:r>
      <w:r w:rsidRPr="00B03F0C">
        <w:rPr>
          <w:sz w:val="28"/>
          <w:szCs w:val="28"/>
        </w:rPr>
        <w:t>%) (расходы по содержанию учреждений социального обслуживания, в том числе домов-интернатов для престарелых и инвалидов, центров социальной помощи семье и детям, центра комплексного обслуживания населения).</w:t>
      </w:r>
    </w:p>
    <w:p w:rsidR="00081A58" w:rsidRPr="00B03F0C" w:rsidRDefault="00081A58" w:rsidP="00F51208">
      <w:pPr>
        <w:autoSpaceDE w:val="0"/>
        <w:autoSpaceDN w:val="0"/>
        <w:adjustRightInd w:val="0"/>
        <w:ind w:firstLine="709"/>
        <w:jc w:val="both"/>
        <w:rPr>
          <w:sz w:val="28"/>
          <w:szCs w:val="28"/>
        </w:rPr>
      </w:pPr>
      <w:r w:rsidRPr="00B03F0C">
        <w:rPr>
          <w:i/>
          <w:sz w:val="28"/>
          <w:szCs w:val="28"/>
        </w:rPr>
        <w:t>По подразделу 03 «Социальное обеспечение населения»</w:t>
      </w:r>
      <w:r w:rsidRPr="00B03F0C">
        <w:rPr>
          <w:sz w:val="28"/>
          <w:szCs w:val="28"/>
        </w:rPr>
        <w:t xml:space="preserve"> исполнение составило </w:t>
      </w:r>
      <w:r w:rsidR="00BB085A" w:rsidRPr="00B03F0C">
        <w:rPr>
          <w:sz w:val="28"/>
          <w:szCs w:val="28"/>
        </w:rPr>
        <w:t>3974,1</w:t>
      </w:r>
      <w:r w:rsidRPr="00B03F0C">
        <w:rPr>
          <w:sz w:val="28"/>
          <w:szCs w:val="28"/>
        </w:rPr>
        <w:t xml:space="preserve"> млн. рублей при плане </w:t>
      </w:r>
      <w:r w:rsidR="00BB085A" w:rsidRPr="00B03F0C">
        <w:rPr>
          <w:sz w:val="28"/>
          <w:szCs w:val="28"/>
        </w:rPr>
        <w:t>3987,1</w:t>
      </w:r>
      <w:r w:rsidRPr="00B03F0C">
        <w:rPr>
          <w:sz w:val="28"/>
          <w:szCs w:val="28"/>
        </w:rPr>
        <w:t xml:space="preserve"> млн. рублей (99,7%).</w:t>
      </w:r>
    </w:p>
    <w:p w:rsidR="00081A58" w:rsidRPr="00B03F0C" w:rsidRDefault="00081A58" w:rsidP="00F51208">
      <w:pPr>
        <w:autoSpaceDE w:val="0"/>
        <w:autoSpaceDN w:val="0"/>
        <w:adjustRightInd w:val="0"/>
        <w:ind w:firstLine="709"/>
        <w:jc w:val="both"/>
        <w:rPr>
          <w:sz w:val="28"/>
          <w:szCs w:val="28"/>
        </w:rPr>
      </w:pPr>
      <w:r w:rsidRPr="00B03F0C">
        <w:rPr>
          <w:i/>
          <w:sz w:val="28"/>
          <w:szCs w:val="28"/>
        </w:rPr>
        <w:t>По подразделу 04 «Охране семьи и детства»</w:t>
      </w:r>
      <w:r w:rsidRPr="00B03F0C">
        <w:rPr>
          <w:sz w:val="28"/>
          <w:szCs w:val="28"/>
        </w:rPr>
        <w:t xml:space="preserve"> исполнение составило </w:t>
      </w:r>
      <w:r w:rsidR="00BB085A" w:rsidRPr="00B03F0C">
        <w:rPr>
          <w:sz w:val="28"/>
          <w:szCs w:val="28"/>
        </w:rPr>
        <w:t>1396,4</w:t>
      </w:r>
      <w:r w:rsidRPr="00B03F0C">
        <w:rPr>
          <w:sz w:val="28"/>
          <w:szCs w:val="28"/>
        </w:rPr>
        <w:t xml:space="preserve"> млн. рублей при плане </w:t>
      </w:r>
      <w:r w:rsidR="00BB085A" w:rsidRPr="00B03F0C">
        <w:rPr>
          <w:sz w:val="28"/>
          <w:szCs w:val="28"/>
        </w:rPr>
        <w:t>1 451,3 млн. рублей (96,2</w:t>
      </w:r>
      <w:r w:rsidRPr="00B03F0C">
        <w:rPr>
          <w:sz w:val="28"/>
          <w:szCs w:val="28"/>
        </w:rPr>
        <w:t>%).</w:t>
      </w:r>
    </w:p>
    <w:p w:rsidR="00081A58" w:rsidRPr="00B03F0C" w:rsidRDefault="00081A58" w:rsidP="00F51208">
      <w:pPr>
        <w:autoSpaceDE w:val="0"/>
        <w:autoSpaceDN w:val="0"/>
        <w:adjustRightInd w:val="0"/>
        <w:ind w:firstLine="709"/>
        <w:jc w:val="both"/>
        <w:rPr>
          <w:sz w:val="28"/>
          <w:szCs w:val="28"/>
        </w:rPr>
      </w:pPr>
      <w:r w:rsidRPr="00B03F0C">
        <w:rPr>
          <w:i/>
          <w:sz w:val="28"/>
          <w:szCs w:val="28"/>
        </w:rPr>
        <w:t>По разделу 06 «Другие вопросы в области социальной политики»</w:t>
      </w:r>
      <w:r w:rsidRPr="00B03F0C">
        <w:rPr>
          <w:sz w:val="28"/>
          <w:szCs w:val="28"/>
        </w:rPr>
        <w:t xml:space="preserve">  исполнение </w:t>
      </w:r>
      <w:r w:rsidR="00BB085A" w:rsidRPr="00B03F0C">
        <w:rPr>
          <w:sz w:val="28"/>
          <w:szCs w:val="28"/>
        </w:rPr>
        <w:t>80,9</w:t>
      </w:r>
      <w:r w:rsidRPr="00B03F0C">
        <w:rPr>
          <w:sz w:val="28"/>
          <w:szCs w:val="28"/>
        </w:rPr>
        <w:t xml:space="preserve"> млн. рублей при плане </w:t>
      </w:r>
      <w:r w:rsidR="00BB085A" w:rsidRPr="00B03F0C">
        <w:rPr>
          <w:sz w:val="28"/>
          <w:szCs w:val="28"/>
        </w:rPr>
        <w:t>84,9</w:t>
      </w:r>
      <w:r w:rsidRPr="00B03F0C">
        <w:rPr>
          <w:sz w:val="28"/>
          <w:szCs w:val="28"/>
        </w:rPr>
        <w:t xml:space="preserve"> млн. рублей (96,4%).</w:t>
      </w:r>
    </w:p>
    <w:p w:rsidR="00081A58" w:rsidRPr="00B03F0C" w:rsidRDefault="00081A58" w:rsidP="00F51208">
      <w:pPr>
        <w:autoSpaceDE w:val="0"/>
        <w:autoSpaceDN w:val="0"/>
        <w:adjustRightInd w:val="0"/>
        <w:ind w:firstLine="709"/>
        <w:jc w:val="both"/>
        <w:rPr>
          <w:sz w:val="28"/>
          <w:szCs w:val="28"/>
        </w:rPr>
      </w:pPr>
      <w:r w:rsidRPr="00B03F0C">
        <w:rPr>
          <w:sz w:val="28"/>
          <w:szCs w:val="28"/>
        </w:rPr>
        <w:t xml:space="preserve">В 2017 г. по сравнению с 2016 г. рост на 41 процента или 2483,8 млн. рублей. Увеличение произошло в связи с изменением раздела подраздела мероприятии по медицинскому страхованию неработающего населения в республике. </w:t>
      </w:r>
    </w:p>
    <w:p w:rsidR="00081A58" w:rsidRPr="00B03F0C" w:rsidRDefault="00081A58" w:rsidP="00F51208">
      <w:pPr>
        <w:autoSpaceDE w:val="0"/>
        <w:autoSpaceDN w:val="0"/>
        <w:adjustRightInd w:val="0"/>
        <w:ind w:firstLine="709"/>
        <w:jc w:val="both"/>
        <w:rPr>
          <w:sz w:val="28"/>
          <w:szCs w:val="28"/>
        </w:rPr>
      </w:pPr>
      <w:r w:rsidRPr="00B03F0C">
        <w:rPr>
          <w:sz w:val="28"/>
          <w:szCs w:val="28"/>
        </w:rPr>
        <w:t>По подразделу 02 «Социальное обслуживание населения» исполнение составило 467,8 млн. рублей при плане 484,1 млн. рублей (96,4%).</w:t>
      </w:r>
    </w:p>
    <w:p w:rsidR="00081A58" w:rsidRPr="00B03F0C" w:rsidRDefault="00081A58" w:rsidP="00F51208">
      <w:pPr>
        <w:autoSpaceDE w:val="0"/>
        <w:autoSpaceDN w:val="0"/>
        <w:adjustRightInd w:val="0"/>
        <w:ind w:firstLine="709"/>
        <w:jc w:val="both"/>
        <w:rPr>
          <w:sz w:val="28"/>
          <w:szCs w:val="28"/>
        </w:rPr>
      </w:pPr>
      <w:r w:rsidRPr="00B03F0C">
        <w:rPr>
          <w:sz w:val="28"/>
          <w:szCs w:val="28"/>
        </w:rPr>
        <w:t>Расходы по содержанию учреждений социального обслуживания, в том числе домов-интернатов для престарелых и инвалидов, центров социальной помощи семье и детям, центра комплексного обслуживания населения направлено 467,8 млн. рублей. По сравнению с 2016 г. рост 4,7 процента, рост связан в связи с достижением средней заработной платы социальных работников.</w:t>
      </w:r>
    </w:p>
    <w:p w:rsidR="00081A58" w:rsidRPr="00B03F0C" w:rsidRDefault="00081A58" w:rsidP="00F51208">
      <w:pPr>
        <w:autoSpaceDE w:val="0"/>
        <w:autoSpaceDN w:val="0"/>
        <w:adjustRightInd w:val="0"/>
        <w:ind w:firstLine="709"/>
        <w:jc w:val="both"/>
        <w:rPr>
          <w:sz w:val="28"/>
          <w:szCs w:val="28"/>
        </w:rPr>
      </w:pPr>
      <w:r w:rsidRPr="00B03F0C">
        <w:rPr>
          <w:i/>
          <w:sz w:val="28"/>
          <w:szCs w:val="28"/>
        </w:rPr>
        <w:t>По подразделу 03</w:t>
      </w:r>
      <w:r w:rsidRPr="00B03F0C">
        <w:rPr>
          <w:sz w:val="28"/>
          <w:szCs w:val="28"/>
        </w:rPr>
        <w:t xml:space="preserve"> «Социальное обеспечение населения» исполнение составило 4536,8 млн. рублей при плане 4548,7 млн. рублей (99,7%).</w:t>
      </w:r>
    </w:p>
    <w:p w:rsidR="00081A58" w:rsidRPr="00B03F0C" w:rsidRDefault="00081A58" w:rsidP="00F51208">
      <w:pPr>
        <w:ind w:firstLine="709"/>
        <w:jc w:val="both"/>
        <w:rPr>
          <w:i/>
          <w:sz w:val="28"/>
          <w:szCs w:val="28"/>
        </w:rPr>
      </w:pPr>
      <w:r w:rsidRPr="00B03F0C">
        <w:rPr>
          <w:i/>
          <w:sz w:val="28"/>
          <w:szCs w:val="28"/>
        </w:rPr>
        <w:t>За счет средств из федерального бюджета средства направлены:</w:t>
      </w:r>
    </w:p>
    <w:p w:rsidR="00081A58" w:rsidRPr="00B03F0C" w:rsidRDefault="00081A58" w:rsidP="00F51208">
      <w:pPr>
        <w:ind w:firstLine="709"/>
        <w:jc w:val="both"/>
        <w:rPr>
          <w:sz w:val="28"/>
          <w:szCs w:val="28"/>
        </w:rPr>
      </w:pPr>
      <w:r w:rsidRPr="00B03F0C">
        <w:rPr>
          <w:sz w:val="28"/>
          <w:szCs w:val="28"/>
        </w:rPr>
        <w:t xml:space="preserve">-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- 689,3 млн. рублей; </w:t>
      </w:r>
    </w:p>
    <w:p w:rsidR="00081A58" w:rsidRPr="00B03F0C" w:rsidRDefault="00081A58" w:rsidP="00F51208">
      <w:pPr>
        <w:ind w:firstLine="709"/>
        <w:jc w:val="both"/>
        <w:rPr>
          <w:sz w:val="28"/>
          <w:szCs w:val="28"/>
        </w:rPr>
      </w:pPr>
      <w:r w:rsidRPr="00B03F0C">
        <w:rPr>
          <w:sz w:val="28"/>
          <w:szCs w:val="28"/>
        </w:rPr>
        <w:t>на реализацию полномочий Российской Федерации по осуществлению социальных выплат безработным гражданам – 182,9 млн. рублей;</w:t>
      </w:r>
    </w:p>
    <w:p w:rsidR="00081A58" w:rsidRPr="00B03F0C" w:rsidRDefault="00081A58" w:rsidP="00F51208">
      <w:pPr>
        <w:ind w:firstLine="709"/>
        <w:jc w:val="both"/>
        <w:rPr>
          <w:sz w:val="28"/>
          <w:szCs w:val="28"/>
        </w:rPr>
      </w:pPr>
      <w:r w:rsidRPr="00B03F0C">
        <w:rPr>
          <w:sz w:val="28"/>
          <w:szCs w:val="28"/>
        </w:rPr>
        <w:t>- на оплату жилищно-коммунальных услуг отдельным категориям граждан 192,2 млн. рублей;</w:t>
      </w:r>
    </w:p>
    <w:p w:rsidR="00081A58" w:rsidRPr="00B03F0C" w:rsidRDefault="00081A58" w:rsidP="00F51208">
      <w:pPr>
        <w:ind w:firstLine="709"/>
        <w:jc w:val="both"/>
        <w:rPr>
          <w:sz w:val="28"/>
          <w:szCs w:val="28"/>
        </w:rPr>
      </w:pPr>
      <w:r w:rsidRPr="00B03F0C">
        <w:rPr>
          <w:sz w:val="28"/>
          <w:szCs w:val="28"/>
        </w:rPr>
        <w:t>- на расходы на обеспечение мер социальной поддержки для лиц, награжденных знаком «Почетный донор СССР», «Почетный донор России» - 3,4 млн. рублей.</w:t>
      </w:r>
    </w:p>
    <w:p w:rsidR="00081A58" w:rsidRPr="00B03F0C" w:rsidRDefault="00081A58" w:rsidP="00F51208">
      <w:pPr>
        <w:ind w:firstLine="709"/>
        <w:jc w:val="both"/>
        <w:rPr>
          <w:sz w:val="28"/>
          <w:szCs w:val="28"/>
        </w:rPr>
      </w:pPr>
      <w:r w:rsidRPr="00B03F0C">
        <w:rPr>
          <w:sz w:val="28"/>
          <w:szCs w:val="28"/>
        </w:rPr>
        <w:t>- на выполнение отдельных полномочий в области обеспечения лекарственными препаратами, а также оказание отдельным категориям граждан государственной социальной помощи по обеспечению лекарственными препаратами, изделиями медицинского назначения, а также специализированными продуктами лечебного питания для детей-инвалидов – 169,9 млн. рублей;</w:t>
      </w:r>
    </w:p>
    <w:p w:rsidR="00081A58" w:rsidRPr="00B03F0C" w:rsidRDefault="00081A58" w:rsidP="00F51208">
      <w:pPr>
        <w:ind w:firstLine="709"/>
        <w:jc w:val="both"/>
        <w:rPr>
          <w:sz w:val="28"/>
          <w:szCs w:val="28"/>
        </w:rPr>
      </w:pPr>
      <w:proofErr w:type="gramStart"/>
      <w:r w:rsidRPr="00B03F0C">
        <w:rPr>
          <w:sz w:val="28"/>
          <w:szCs w:val="28"/>
        </w:rPr>
        <w:t xml:space="preserve">- на обеспечение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w:t>
      </w:r>
      <w:r w:rsidRPr="00B03F0C">
        <w:rPr>
          <w:sz w:val="28"/>
          <w:szCs w:val="28"/>
        </w:rPr>
        <w:lastRenderedPageBreak/>
        <w:t>Ленинграда», лиц, работавших на военных объектах в период Великой Отечественной войны, членов семей погибших (умерших) инвалидов войны, участников Великой Отечественной войны, ветеранов боевых</w:t>
      </w:r>
      <w:proofErr w:type="gramEnd"/>
      <w:r w:rsidRPr="00B03F0C">
        <w:rPr>
          <w:sz w:val="28"/>
          <w:szCs w:val="28"/>
        </w:rPr>
        <w:t xml:space="preserve"> действий, инвалидов и семей, имеющих детей-инвалидов направлено 3,8 млн. рублей;</w:t>
      </w:r>
    </w:p>
    <w:p w:rsidR="00081A58" w:rsidRPr="00B03F0C" w:rsidRDefault="00081A58" w:rsidP="00F51208">
      <w:pPr>
        <w:ind w:firstLine="709"/>
        <w:jc w:val="both"/>
        <w:rPr>
          <w:sz w:val="28"/>
          <w:szCs w:val="28"/>
        </w:rPr>
      </w:pPr>
      <w:r w:rsidRPr="00B03F0C">
        <w:rPr>
          <w:sz w:val="28"/>
          <w:szCs w:val="28"/>
        </w:rPr>
        <w:t>-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- 19,1 млн. рублей;</w:t>
      </w:r>
    </w:p>
    <w:p w:rsidR="00081A58" w:rsidRPr="00B03F0C" w:rsidRDefault="00081A58" w:rsidP="00F51208">
      <w:pPr>
        <w:ind w:firstLine="709"/>
        <w:jc w:val="both"/>
        <w:rPr>
          <w:sz w:val="28"/>
          <w:szCs w:val="28"/>
        </w:rPr>
      </w:pPr>
      <w:r w:rsidRPr="00B03F0C">
        <w:rPr>
          <w:sz w:val="28"/>
          <w:szCs w:val="28"/>
        </w:rPr>
        <w:t xml:space="preserve">- на реализацию мер по обеспечению жильем молодых семей в Республике Тыва - 51,4 млн. рублей; </w:t>
      </w:r>
    </w:p>
    <w:p w:rsidR="00081A58" w:rsidRPr="00B03F0C" w:rsidRDefault="00081A58" w:rsidP="00F51208">
      <w:pPr>
        <w:ind w:firstLine="709"/>
        <w:jc w:val="both"/>
        <w:rPr>
          <w:sz w:val="28"/>
          <w:szCs w:val="28"/>
        </w:rPr>
      </w:pPr>
      <w:r w:rsidRPr="00B03F0C">
        <w:rPr>
          <w:sz w:val="28"/>
          <w:szCs w:val="28"/>
        </w:rPr>
        <w:t>- на обеспечение жильем граждан в рамках федеральной целевой программы «Устойчивое развитие сельских территорий на 2014 - 2017 годы и на период до 2020 года» - 55,8 млн. рублей;</w:t>
      </w:r>
    </w:p>
    <w:p w:rsidR="00081A58" w:rsidRPr="00B03F0C" w:rsidRDefault="00081A58" w:rsidP="00F51208">
      <w:pPr>
        <w:ind w:firstLine="709"/>
        <w:jc w:val="both"/>
        <w:rPr>
          <w:sz w:val="28"/>
          <w:szCs w:val="28"/>
        </w:rPr>
      </w:pPr>
      <w:r w:rsidRPr="00B03F0C">
        <w:rPr>
          <w:sz w:val="28"/>
          <w:szCs w:val="28"/>
        </w:rPr>
        <w:t>- на капитальный ремонт учреждений социальной сферы и республиканской собственности в рамках подпрограммы «Энергосбережение и повышение энергетической эффективности в РТ до 2020 года» государственной программы РТ «Развитие энергетики Республики Тыва на 2014-2016 годы» - 40,9 млн. рублей;</w:t>
      </w:r>
    </w:p>
    <w:p w:rsidR="00081A58" w:rsidRPr="00B03F0C" w:rsidRDefault="00081A58" w:rsidP="00F51208">
      <w:pPr>
        <w:ind w:firstLine="709"/>
        <w:jc w:val="both"/>
        <w:rPr>
          <w:sz w:val="28"/>
          <w:szCs w:val="28"/>
        </w:rPr>
      </w:pPr>
      <w:r w:rsidRPr="00B03F0C">
        <w:rPr>
          <w:sz w:val="28"/>
          <w:szCs w:val="28"/>
        </w:rPr>
        <w:t xml:space="preserve">- на обеспечение доступности приоритетных объектов и услуг в приоритетных сферах жизнедеятельности инвалидов и других маломобильных групп населения в рамках государственной программы Российской федерации «Доступная среда» - 8,9 млн. рублей. </w:t>
      </w:r>
    </w:p>
    <w:p w:rsidR="00081A58" w:rsidRPr="00B03F0C" w:rsidRDefault="00081A58" w:rsidP="00F51208">
      <w:pPr>
        <w:shd w:val="clear" w:color="auto" w:fill="FFFFFF"/>
        <w:ind w:firstLine="709"/>
        <w:jc w:val="both"/>
        <w:rPr>
          <w:sz w:val="28"/>
          <w:szCs w:val="28"/>
        </w:rPr>
      </w:pPr>
      <w:r w:rsidRPr="00B03F0C">
        <w:rPr>
          <w:sz w:val="28"/>
          <w:szCs w:val="28"/>
        </w:rPr>
        <w:t>- субвенции на оплату жилищно-коммунальных услуг отдельным категориям граждан  при плане 196,56 млн. рублей исполнено 192,16 млн. рублей, или 97,8% от плана;</w:t>
      </w:r>
    </w:p>
    <w:p w:rsidR="00081A58" w:rsidRPr="00B03F0C" w:rsidRDefault="00081A58" w:rsidP="00F51208">
      <w:pPr>
        <w:shd w:val="clear" w:color="auto" w:fill="FFFFFF"/>
        <w:ind w:firstLine="709"/>
        <w:jc w:val="both"/>
        <w:rPr>
          <w:sz w:val="28"/>
          <w:szCs w:val="28"/>
        </w:rPr>
      </w:pPr>
      <w:r w:rsidRPr="00B03F0C">
        <w:rPr>
          <w:sz w:val="28"/>
          <w:szCs w:val="28"/>
        </w:rPr>
        <w:t xml:space="preserve">- субвенции бюджетам муниципальных образований для финансового обеспечения расходных обязательств муниципальных образований, возникающих при выполнении государственных полномочий, переданных органам местного самоуправления  при плане 21,5 млн. рублей исполнено 21 млн. рублей, или 97,6 % от плана; </w:t>
      </w:r>
    </w:p>
    <w:p w:rsidR="00081A58" w:rsidRPr="00B03F0C" w:rsidRDefault="00081A58" w:rsidP="00F51208">
      <w:pPr>
        <w:shd w:val="clear" w:color="auto" w:fill="FFFFFF"/>
        <w:ind w:firstLine="709"/>
        <w:jc w:val="both"/>
        <w:rPr>
          <w:sz w:val="28"/>
          <w:szCs w:val="28"/>
        </w:rPr>
      </w:pPr>
      <w:r w:rsidRPr="00B03F0C">
        <w:rPr>
          <w:sz w:val="28"/>
          <w:szCs w:val="28"/>
        </w:rPr>
        <w:t>- предоставление гражданам субсидий на оплату жилого помещения и коммунальных услуг  при плане 336,4 млн. рублей исполнено 336 млн. рублей, или 99,9% от плана;</w:t>
      </w:r>
    </w:p>
    <w:p w:rsidR="00081A58" w:rsidRPr="00B03F0C" w:rsidRDefault="00081A58" w:rsidP="00F51208">
      <w:pPr>
        <w:ind w:firstLine="709"/>
        <w:jc w:val="both"/>
        <w:rPr>
          <w:sz w:val="28"/>
          <w:szCs w:val="28"/>
        </w:rPr>
      </w:pPr>
      <w:r w:rsidRPr="00B03F0C">
        <w:rPr>
          <w:sz w:val="28"/>
          <w:szCs w:val="28"/>
        </w:rPr>
        <w:t xml:space="preserve">- на предоставление ежемесячных денежных выплат семьям погибших десантников-пожарных при исполнении служебного долга по тушению крупного лесного пожара в </w:t>
      </w:r>
      <w:proofErr w:type="spellStart"/>
      <w:r w:rsidRPr="00B03F0C">
        <w:rPr>
          <w:sz w:val="28"/>
          <w:szCs w:val="28"/>
        </w:rPr>
        <w:t>Барун-Хемчикском</w:t>
      </w:r>
      <w:proofErr w:type="spellEnd"/>
      <w:r w:rsidRPr="00B03F0C">
        <w:rPr>
          <w:sz w:val="28"/>
          <w:szCs w:val="28"/>
        </w:rPr>
        <w:t xml:space="preserve">  </w:t>
      </w:r>
      <w:proofErr w:type="spellStart"/>
      <w:r w:rsidRPr="00B03F0C">
        <w:rPr>
          <w:sz w:val="28"/>
          <w:szCs w:val="28"/>
        </w:rPr>
        <w:t>кожууне</w:t>
      </w:r>
      <w:proofErr w:type="spellEnd"/>
      <w:r w:rsidRPr="00B03F0C">
        <w:rPr>
          <w:sz w:val="28"/>
          <w:szCs w:val="28"/>
        </w:rPr>
        <w:t xml:space="preserve">  06 июня 2012 года – при плане 1,6 млн. рублей  исполнено 1,6 млн. рублей, или 100% от плана.</w:t>
      </w:r>
    </w:p>
    <w:p w:rsidR="00081A58" w:rsidRPr="00B03F0C" w:rsidRDefault="00081A58" w:rsidP="00F51208">
      <w:pPr>
        <w:ind w:firstLine="709"/>
        <w:jc w:val="both"/>
        <w:rPr>
          <w:i/>
          <w:sz w:val="28"/>
          <w:szCs w:val="28"/>
        </w:rPr>
      </w:pPr>
      <w:r w:rsidRPr="00B03F0C">
        <w:rPr>
          <w:i/>
          <w:sz w:val="28"/>
          <w:szCs w:val="28"/>
        </w:rPr>
        <w:t>За счет республиканского бюджета средства направлены:</w:t>
      </w:r>
    </w:p>
    <w:p w:rsidR="00081A58" w:rsidRPr="00B03F0C" w:rsidRDefault="00081A58" w:rsidP="00F51208">
      <w:pPr>
        <w:ind w:firstLine="709"/>
        <w:jc w:val="both"/>
        <w:rPr>
          <w:sz w:val="28"/>
          <w:szCs w:val="28"/>
        </w:rPr>
      </w:pPr>
      <w:r w:rsidRPr="00B03F0C">
        <w:rPr>
          <w:sz w:val="28"/>
          <w:szCs w:val="28"/>
        </w:rPr>
        <w:t>- на выплату ежемесячных денежных выплат ветеранам труда и труженикам тыла – 136,1 млн. рублей;</w:t>
      </w:r>
    </w:p>
    <w:p w:rsidR="00081A58" w:rsidRPr="00B03F0C" w:rsidRDefault="00081A58" w:rsidP="00F51208">
      <w:pPr>
        <w:ind w:firstLine="709"/>
        <w:jc w:val="both"/>
        <w:rPr>
          <w:sz w:val="28"/>
          <w:szCs w:val="28"/>
        </w:rPr>
      </w:pPr>
      <w:r w:rsidRPr="00B03F0C">
        <w:rPr>
          <w:sz w:val="28"/>
          <w:szCs w:val="28"/>
        </w:rPr>
        <w:t>- на выплату ежемесячных денежных выплат реабилитированным лицам, и лицам, признанным пострадавшими от политических репрессий – 1,2 млн. рублей;</w:t>
      </w:r>
    </w:p>
    <w:p w:rsidR="00081A58" w:rsidRPr="00B03F0C" w:rsidRDefault="00081A58" w:rsidP="00F51208">
      <w:pPr>
        <w:ind w:firstLine="709"/>
        <w:jc w:val="both"/>
        <w:rPr>
          <w:sz w:val="28"/>
          <w:szCs w:val="28"/>
        </w:rPr>
      </w:pPr>
      <w:r w:rsidRPr="00B03F0C">
        <w:rPr>
          <w:sz w:val="28"/>
          <w:szCs w:val="28"/>
        </w:rPr>
        <w:t>- вознаграждение, причитающееся приемным родителям - 42,1 млн. рублей;</w:t>
      </w:r>
    </w:p>
    <w:p w:rsidR="00081A58" w:rsidRPr="00B03F0C" w:rsidRDefault="00081A58" w:rsidP="00F51208">
      <w:pPr>
        <w:ind w:firstLine="709"/>
        <w:jc w:val="both"/>
        <w:rPr>
          <w:sz w:val="28"/>
          <w:szCs w:val="28"/>
        </w:rPr>
      </w:pPr>
      <w:r w:rsidRPr="00B03F0C">
        <w:rPr>
          <w:sz w:val="28"/>
          <w:szCs w:val="28"/>
        </w:rPr>
        <w:t xml:space="preserve">- на выплату ежемесячных пособий гражданам, имеющих детей - 176,2 млн. рублей; </w:t>
      </w:r>
    </w:p>
    <w:p w:rsidR="00081A58" w:rsidRPr="00B03F0C" w:rsidRDefault="00081A58" w:rsidP="00F51208">
      <w:pPr>
        <w:ind w:firstLine="709"/>
        <w:jc w:val="both"/>
        <w:rPr>
          <w:sz w:val="28"/>
          <w:szCs w:val="28"/>
        </w:rPr>
      </w:pPr>
      <w:r w:rsidRPr="00B03F0C">
        <w:rPr>
          <w:sz w:val="28"/>
          <w:szCs w:val="28"/>
        </w:rPr>
        <w:t>- на обеспечение равной доступности услуг общественного транспорта на территории республики для отдельных категорий граждан - 2,2 млн. рублей;</w:t>
      </w:r>
    </w:p>
    <w:p w:rsidR="00081A58" w:rsidRPr="00B03F0C" w:rsidRDefault="00081A58" w:rsidP="00F51208">
      <w:pPr>
        <w:ind w:firstLine="709"/>
        <w:jc w:val="both"/>
        <w:rPr>
          <w:sz w:val="28"/>
          <w:szCs w:val="28"/>
        </w:rPr>
      </w:pPr>
      <w:proofErr w:type="gramStart"/>
      <w:r w:rsidRPr="00B03F0C">
        <w:rPr>
          <w:sz w:val="28"/>
          <w:szCs w:val="28"/>
        </w:rPr>
        <w:lastRenderedPageBreak/>
        <w:t>- на выплату социального пособия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- 4,4 млн. рублей;</w:t>
      </w:r>
      <w:proofErr w:type="gramEnd"/>
    </w:p>
    <w:p w:rsidR="00081A58" w:rsidRPr="00B03F0C" w:rsidRDefault="00081A58" w:rsidP="00F51208">
      <w:pPr>
        <w:ind w:firstLine="709"/>
        <w:jc w:val="both"/>
        <w:rPr>
          <w:sz w:val="28"/>
          <w:szCs w:val="28"/>
        </w:rPr>
      </w:pPr>
      <w:r w:rsidRPr="00B03F0C">
        <w:rPr>
          <w:sz w:val="28"/>
          <w:szCs w:val="28"/>
        </w:rPr>
        <w:t xml:space="preserve">- на дополнительное лекарственное обеспечение – 59,4 млн. рублей; </w:t>
      </w:r>
    </w:p>
    <w:p w:rsidR="00081A58" w:rsidRPr="00B03F0C" w:rsidRDefault="00081A58" w:rsidP="00F51208">
      <w:pPr>
        <w:ind w:firstLine="709"/>
        <w:jc w:val="both"/>
        <w:rPr>
          <w:sz w:val="28"/>
          <w:szCs w:val="28"/>
        </w:rPr>
      </w:pPr>
      <w:r w:rsidRPr="00B03F0C">
        <w:rPr>
          <w:sz w:val="28"/>
          <w:szCs w:val="28"/>
        </w:rPr>
        <w:t xml:space="preserve">- предоставление гражданам субсидий на оплату жилого помещения и коммунальных услуг – 336,0 млн. руб.; </w:t>
      </w:r>
    </w:p>
    <w:p w:rsidR="00081A58" w:rsidRPr="00B03F0C" w:rsidRDefault="00081A58" w:rsidP="00F51208">
      <w:pPr>
        <w:ind w:firstLine="709"/>
        <w:jc w:val="both"/>
        <w:rPr>
          <w:sz w:val="28"/>
          <w:szCs w:val="28"/>
        </w:rPr>
      </w:pPr>
      <w:r w:rsidRPr="00B03F0C">
        <w:rPr>
          <w:sz w:val="28"/>
          <w:szCs w:val="28"/>
        </w:rPr>
        <w:t xml:space="preserve">- на предоставление ежемесячных денежных выплат семьям погибших десантников-пожарных при исполнении служебного долга по тушению крупного лесного пожара в </w:t>
      </w:r>
      <w:proofErr w:type="spellStart"/>
      <w:r w:rsidRPr="00B03F0C">
        <w:rPr>
          <w:sz w:val="28"/>
          <w:szCs w:val="28"/>
        </w:rPr>
        <w:t>Барун-Хемчикском</w:t>
      </w:r>
      <w:proofErr w:type="spellEnd"/>
      <w:r w:rsidRPr="00B03F0C">
        <w:rPr>
          <w:sz w:val="28"/>
          <w:szCs w:val="28"/>
        </w:rPr>
        <w:t xml:space="preserve"> районе  06 июня 2012 года - 1,6 млн. рублей; </w:t>
      </w:r>
    </w:p>
    <w:p w:rsidR="00081A58" w:rsidRPr="00B03F0C" w:rsidRDefault="00081A58" w:rsidP="00F51208">
      <w:pPr>
        <w:ind w:firstLine="709"/>
        <w:jc w:val="both"/>
        <w:rPr>
          <w:sz w:val="28"/>
          <w:szCs w:val="28"/>
        </w:rPr>
      </w:pPr>
      <w:r w:rsidRPr="00B03F0C">
        <w:rPr>
          <w:sz w:val="28"/>
          <w:szCs w:val="28"/>
        </w:rPr>
        <w:t xml:space="preserve">- на обеспечение льготным или бесплатным питанием льготных категорий граждан, подлежащих </w:t>
      </w:r>
      <w:proofErr w:type="gramStart"/>
      <w:r w:rsidRPr="00B03F0C">
        <w:rPr>
          <w:sz w:val="28"/>
          <w:szCs w:val="28"/>
        </w:rPr>
        <w:t>медико-социальной</w:t>
      </w:r>
      <w:proofErr w:type="gramEnd"/>
      <w:r w:rsidRPr="00B03F0C">
        <w:rPr>
          <w:sz w:val="28"/>
          <w:szCs w:val="28"/>
        </w:rPr>
        <w:t xml:space="preserve"> поддержке – 12,4 млн. рублей;</w:t>
      </w:r>
    </w:p>
    <w:p w:rsidR="00081A58" w:rsidRPr="00B03F0C" w:rsidRDefault="00081A58" w:rsidP="00F51208">
      <w:pPr>
        <w:ind w:firstLine="709"/>
        <w:jc w:val="both"/>
        <w:rPr>
          <w:sz w:val="28"/>
          <w:szCs w:val="28"/>
        </w:rPr>
      </w:pPr>
      <w:r w:rsidRPr="00B03F0C">
        <w:rPr>
          <w:sz w:val="28"/>
          <w:szCs w:val="28"/>
        </w:rPr>
        <w:t>- на реализацию социально-значимых мероприятий по оказанию социальной поддержки отдельным категориям граждан – 2,2 млн. рублей;</w:t>
      </w:r>
    </w:p>
    <w:p w:rsidR="00081A58" w:rsidRPr="00B03F0C" w:rsidRDefault="00081A58" w:rsidP="00F51208">
      <w:pPr>
        <w:ind w:firstLine="709"/>
        <w:jc w:val="both"/>
        <w:rPr>
          <w:sz w:val="28"/>
          <w:szCs w:val="28"/>
        </w:rPr>
      </w:pPr>
      <w:r w:rsidRPr="00B03F0C">
        <w:rPr>
          <w:sz w:val="28"/>
          <w:szCs w:val="28"/>
        </w:rPr>
        <w:t>- на реализацию подпрограмма «Дети Тыва» государственной программы «Социальная защита семей и детей Республики Тыва на 2014-2016 годы» - 0,8 млн. рублей;</w:t>
      </w:r>
    </w:p>
    <w:p w:rsidR="00081A58" w:rsidRPr="00B03F0C" w:rsidRDefault="00081A58" w:rsidP="00F51208">
      <w:pPr>
        <w:ind w:firstLine="709"/>
        <w:jc w:val="both"/>
        <w:rPr>
          <w:sz w:val="28"/>
          <w:szCs w:val="28"/>
        </w:rPr>
      </w:pPr>
      <w:r w:rsidRPr="00B03F0C">
        <w:rPr>
          <w:sz w:val="28"/>
          <w:szCs w:val="28"/>
        </w:rPr>
        <w:t>- по реализацию губернаторских проектов на поддержку многодетных и малообеспеченных семей – 15,6 млн. рублей;</w:t>
      </w:r>
    </w:p>
    <w:p w:rsidR="00081A58" w:rsidRPr="00B03F0C" w:rsidRDefault="00081A58" w:rsidP="00F51208">
      <w:pPr>
        <w:ind w:firstLine="709"/>
        <w:jc w:val="both"/>
        <w:rPr>
          <w:sz w:val="28"/>
          <w:szCs w:val="28"/>
        </w:rPr>
      </w:pPr>
      <w:r w:rsidRPr="00B03F0C">
        <w:rPr>
          <w:sz w:val="28"/>
          <w:szCs w:val="28"/>
        </w:rPr>
        <w:t xml:space="preserve">- на обеспечение жильем граждан, проживающих в сельской местности, в том числе молодых семей и </w:t>
      </w:r>
      <w:proofErr w:type="gramStart"/>
      <w:r w:rsidRPr="00B03F0C">
        <w:rPr>
          <w:sz w:val="28"/>
          <w:szCs w:val="28"/>
        </w:rPr>
        <w:t>молодых специалистов, проживающих и работающих в сельской местности израсходовано</w:t>
      </w:r>
      <w:proofErr w:type="gramEnd"/>
      <w:r w:rsidRPr="00B03F0C">
        <w:rPr>
          <w:sz w:val="28"/>
          <w:szCs w:val="28"/>
        </w:rPr>
        <w:t xml:space="preserve"> – 41,3 млн. рублей.</w:t>
      </w:r>
    </w:p>
    <w:p w:rsidR="00081A58" w:rsidRPr="00B03F0C" w:rsidRDefault="00081A58" w:rsidP="00F51208">
      <w:pPr>
        <w:ind w:firstLine="709"/>
        <w:jc w:val="both"/>
        <w:rPr>
          <w:sz w:val="28"/>
          <w:szCs w:val="28"/>
        </w:rPr>
      </w:pPr>
      <w:r w:rsidRPr="00B03F0C">
        <w:rPr>
          <w:sz w:val="28"/>
          <w:szCs w:val="28"/>
        </w:rPr>
        <w:t xml:space="preserve">- субсидии на приобретение и строительство жилья (выпускникам, окончившим с отличием ВУЗЫ и трудоустроенных на предприятиях республики, субсидии на строительство жилья спортсменам </w:t>
      </w:r>
      <w:proofErr w:type="gramStart"/>
      <w:r w:rsidRPr="00B03F0C">
        <w:rPr>
          <w:sz w:val="28"/>
          <w:szCs w:val="28"/>
        </w:rPr>
        <w:t>республики</w:t>
      </w:r>
      <w:proofErr w:type="gramEnd"/>
      <w:r w:rsidRPr="00B03F0C">
        <w:rPr>
          <w:sz w:val="28"/>
          <w:szCs w:val="28"/>
        </w:rPr>
        <w:t xml:space="preserve"> завоевавшим звание чемпионов или призеров, работникам культуры)– 8,3 млн. рублей;</w:t>
      </w:r>
    </w:p>
    <w:p w:rsidR="00081A58" w:rsidRPr="00B03F0C" w:rsidRDefault="00081A58" w:rsidP="00F51208">
      <w:pPr>
        <w:ind w:firstLine="709"/>
        <w:jc w:val="both"/>
        <w:rPr>
          <w:sz w:val="28"/>
          <w:szCs w:val="28"/>
        </w:rPr>
      </w:pPr>
      <w:r w:rsidRPr="00B03F0C">
        <w:rPr>
          <w:sz w:val="28"/>
          <w:szCs w:val="28"/>
        </w:rPr>
        <w:t>- выплата медицинского страхования неработающим населениям – 2378,6 млн. рублей.</w:t>
      </w:r>
    </w:p>
    <w:p w:rsidR="00081A58" w:rsidRPr="00B03F0C" w:rsidRDefault="00081A58" w:rsidP="00F51208">
      <w:pPr>
        <w:autoSpaceDE w:val="0"/>
        <w:autoSpaceDN w:val="0"/>
        <w:adjustRightInd w:val="0"/>
        <w:ind w:firstLine="709"/>
        <w:jc w:val="both"/>
        <w:rPr>
          <w:sz w:val="28"/>
          <w:szCs w:val="28"/>
        </w:rPr>
      </w:pPr>
      <w:r w:rsidRPr="00B03F0C">
        <w:rPr>
          <w:i/>
          <w:sz w:val="28"/>
          <w:szCs w:val="28"/>
        </w:rPr>
        <w:t>По подразделу 04</w:t>
      </w:r>
      <w:r w:rsidRPr="00B03F0C">
        <w:rPr>
          <w:sz w:val="28"/>
          <w:szCs w:val="28"/>
        </w:rPr>
        <w:t xml:space="preserve"> «Охрана семьи и детства» исполнение составило 856,7 млн. рублей при плане 912,7 млн. рублей (93,8%).</w:t>
      </w:r>
    </w:p>
    <w:p w:rsidR="00081A58" w:rsidRPr="00B03F0C" w:rsidRDefault="00081A58" w:rsidP="00F51208">
      <w:pPr>
        <w:autoSpaceDE w:val="0"/>
        <w:autoSpaceDN w:val="0"/>
        <w:adjustRightInd w:val="0"/>
        <w:ind w:firstLine="709"/>
        <w:jc w:val="both"/>
        <w:rPr>
          <w:i/>
          <w:sz w:val="28"/>
          <w:szCs w:val="28"/>
        </w:rPr>
      </w:pPr>
      <w:r w:rsidRPr="00B03F0C">
        <w:rPr>
          <w:i/>
          <w:sz w:val="28"/>
          <w:szCs w:val="28"/>
        </w:rPr>
        <w:t xml:space="preserve">За счет федерального бюджета средства выделены: </w:t>
      </w:r>
    </w:p>
    <w:p w:rsidR="00081A58" w:rsidRPr="00B03F0C" w:rsidRDefault="00081A58" w:rsidP="00F51208">
      <w:pPr>
        <w:ind w:firstLine="709"/>
        <w:jc w:val="both"/>
        <w:rPr>
          <w:sz w:val="28"/>
          <w:szCs w:val="28"/>
        </w:rPr>
      </w:pPr>
      <w:r w:rsidRPr="00B03F0C">
        <w:rPr>
          <w:sz w:val="28"/>
          <w:szCs w:val="28"/>
        </w:rPr>
        <w:t>- на выплату единовременного пособия при всех формах устройства детей, лишенных родительского попечения, в семью израсходованы в сумме 21,6 млн. рублей;</w:t>
      </w:r>
    </w:p>
    <w:p w:rsidR="00081A58" w:rsidRPr="00B03F0C" w:rsidRDefault="00081A58" w:rsidP="00F51208">
      <w:pPr>
        <w:ind w:firstLine="709"/>
        <w:jc w:val="both"/>
        <w:rPr>
          <w:sz w:val="28"/>
          <w:szCs w:val="28"/>
        </w:rPr>
      </w:pPr>
      <w:r w:rsidRPr="00B03F0C">
        <w:rPr>
          <w:sz w:val="28"/>
          <w:szCs w:val="28"/>
        </w:rPr>
        <w:t>-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 35,9 млн. рублей;</w:t>
      </w:r>
    </w:p>
    <w:p w:rsidR="00081A58" w:rsidRPr="00B03F0C" w:rsidRDefault="00081A58" w:rsidP="00F51208">
      <w:pPr>
        <w:ind w:firstLine="709"/>
        <w:jc w:val="both"/>
        <w:rPr>
          <w:i/>
          <w:sz w:val="28"/>
          <w:szCs w:val="28"/>
        </w:rPr>
      </w:pPr>
      <w:r w:rsidRPr="00B03F0C">
        <w:rPr>
          <w:i/>
          <w:sz w:val="28"/>
          <w:szCs w:val="28"/>
        </w:rPr>
        <w:t>За счет республиканского бюджета средства выделены:</w:t>
      </w:r>
    </w:p>
    <w:p w:rsidR="00081A58" w:rsidRPr="00B03F0C" w:rsidRDefault="00081A58" w:rsidP="00F51208">
      <w:pPr>
        <w:ind w:firstLine="709"/>
        <w:jc w:val="both"/>
        <w:rPr>
          <w:sz w:val="28"/>
          <w:szCs w:val="28"/>
        </w:rPr>
      </w:pPr>
      <w:r w:rsidRPr="00B03F0C">
        <w:rPr>
          <w:sz w:val="28"/>
          <w:szCs w:val="28"/>
        </w:rPr>
        <w:t>- на социальное обеспечение детей-сирот и детей, оставшихся без попечения родителей, лиц из числа детей-сирот и детей, оставшихся без попечения родителей, обучающихся в государственных образовательных учреждениях начального, среднего профессионального образования и высшего профессионального - 44,3 млн. рублей;</w:t>
      </w:r>
    </w:p>
    <w:p w:rsidR="00081A58" w:rsidRPr="00B03F0C" w:rsidRDefault="00081A58" w:rsidP="00F51208">
      <w:pPr>
        <w:ind w:firstLine="709"/>
        <w:jc w:val="both"/>
        <w:rPr>
          <w:sz w:val="28"/>
          <w:szCs w:val="28"/>
        </w:rPr>
      </w:pPr>
      <w:r w:rsidRPr="00B03F0C">
        <w:rPr>
          <w:sz w:val="28"/>
          <w:szCs w:val="28"/>
        </w:rPr>
        <w:t>- на содержание детей в семье опекуна и приемной семье, а также вознаграждение, причитающееся приемным родителям – 291,1 млн. рублей;</w:t>
      </w:r>
    </w:p>
    <w:p w:rsidR="00081A58" w:rsidRPr="00B03F0C" w:rsidRDefault="00081A58" w:rsidP="00F51208">
      <w:pPr>
        <w:ind w:firstLine="709"/>
        <w:jc w:val="both"/>
        <w:rPr>
          <w:sz w:val="28"/>
          <w:szCs w:val="28"/>
        </w:rPr>
      </w:pPr>
      <w:r w:rsidRPr="00B03F0C">
        <w:rPr>
          <w:sz w:val="28"/>
          <w:szCs w:val="28"/>
        </w:rPr>
        <w:lastRenderedPageBreak/>
        <w:t>- расходы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 113,8 млн. рублей;</w:t>
      </w:r>
    </w:p>
    <w:p w:rsidR="00081A58" w:rsidRPr="00B03F0C" w:rsidRDefault="00081A58" w:rsidP="00F51208">
      <w:pPr>
        <w:ind w:firstLine="709"/>
        <w:jc w:val="both"/>
        <w:rPr>
          <w:sz w:val="28"/>
          <w:szCs w:val="28"/>
        </w:rPr>
      </w:pPr>
      <w:r w:rsidRPr="00B03F0C">
        <w:rPr>
          <w:sz w:val="28"/>
          <w:szCs w:val="28"/>
        </w:rPr>
        <w:t>-на выплаты регионального материнского капитала – 11,3 млн. рублей;</w:t>
      </w:r>
    </w:p>
    <w:p w:rsidR="00081A58" w:rsidRPr="00B03F0C" w:rsidRDefault="00081A58" w:rsidP="00F51208">
      <w:pPr>
        <w:ind w:firstLine="709"/>
        <w:jc w:val="both"/>
        <w:rPr>
          <w:sz w:val="28"/>
          <w:szCs w:val="28"/>
        </w:rPr>
      </w:pPr>
      <w:proofErr w:type="gramStart"/>
      <w:r w:rsidRPr="00B03F0C">
        <w:rPr>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республиканском бюджете освоено 176,7 млн. рублей, в том числе средства федерального бюджета 142,3 млн. рублей, республиканского бюджета 34,4 млн. рублей. </w:t>
      </w:r>
      <w:proofErr w:type="gramEnd"/>
    </w:p>
    <w:p w:rsidR="00081A58" w:rsidRPr="00B03F0C" w:rsidRDefault="00081A58" w:rsidP="00F51208">
      <w:pPr>
        <w:ind w:firstLine="709"/>
        <w:jc w:val="both"/>
        <w:rPr>
          <w:sz w:val="28"/>
          <w:szCs w:val="28"/>
        </w:rPr>
      </w:pPr>
      <w:r w:rsidRPr="00B03F0C">
        <w:rPr>
          <w:sz w:val="28"/>
          <w:szCs w:val="28"/>
        </w:rPr>
        <w:t>- расходы на капитальный ремонт учреждений социальной сферы и республиканской собственности в рамках подпрограммы «Энергосбережение и повышение энергетической эффективности в Республике Тыва» государственной программы Республики Тыва «Развитие энергетики Республики Тыва на 2014-2016 годы» - 11,9 млн. рублей.</w:t>
      </w:r>
    </w:p>
    <w:p w:rsidR="00081A58" w:rsidRPr="00B03F0C" w:rsidRDefault="00081A58" w:rsidP="00F51208">
      <w:pPr>
        <w:autoSpaceDE w:val="0"/>
        <w:autoSpaceDN w:val="0"/>
        <w:adjustRightInd w:val="0"/>
        <w:ind w:firstLine="709"/>
        <w:jc w:val="both"/>
        <w:rPr>
          <w:sz w:val="28"/>
          <w:szCs w:val="28"/>
        </w:rPr>
      </w:pPr>
      <w:r w:rsidRPr="00B03F0C">
        <w:rPr>
          <w:i/>
          <w:sz w:val="28"/>
          <w:szCs w:val="28"/>
        </w:rPr>
        <w:t>По подразделу 06</w:t>
      </w:r>
      <w:r w:rsidRPr="00B03F0C">
        <w:rPr>
          <w:sz w:val="28"/>
          <w:szCs w:val="28"/>
        </w:rPr>
        <w:t xml:space="preserve"> «Другие вопросы в области социальной политики»  исполнение 131,4 млн. рублей при плане 136,4 млн. рублей (96,4%).</w:t>
      </w:r>
    </w:p>
    <w:p w:rsidR="00081A58" w:rsidRPr="00B03F0C" w:rsidRDefault="00081A58" w:rsidP="00F51208">
      <w:pPr>
        <w:autoSpaceDE w:val="0"/>
        <w:autoSpaceDN w:val="0"/>
        <w:adjustRightInd w:val="0"/>
        <w:ind w:firstLine="709"/>
        <w:jc w:val="both"/>
        <w:rPr>
          <w:sz w:val="28"/>
          <w:szCs w:val="28"/>
        </w:rPr>
      </w:pPr>
      <w:r w:rsidRPr="00B03F0C">
        <w:rPr>
          <w:sz w:val="28"/>
          <w:szCs w:val="28"/>
        </w:rPr>
        <w:t xml:space="preserve">- на содержание аппарата управления – 82,3 млн. рублей. </w:t>
      </w:r>
    </w:p>
    <w:p w:rsidR="00081A58" w:rsidRPr="00B03F0C" w:rsidRDefault="00081A58" w:rsidP="00F51208">
      <w:pPr>
        <w:autoSpaceDE w:val="0"/>
        <w:autoSpaceDN w:val="0"/>
        <w:adjustRightInd w:val="0"/>
        <w:ind w:firstLine="709"/>
        <w:jc w:val="both"/>
        <w:rPr>
          <w:sz w:val="28"/>
          <w:szCs w:val="28"/>
        </w:rPr>
      </w:pPr>
      <w:r w:rsidRPr="00B03F0C">
        <w:rPr>
          <w:sz w:val="28"/>
          <w:szCs w:val="28"/>
        </w:rPr>
        <w:t>-субвенции на обеспечение выполнения передаваемых государственных полномочий в соответствии с действующим законодательством по расчету предоставления жилищных субсидий гражданам – 20,9 млн. рублей;</w:t>
      </w:r>
    </w:p>
    <w:p w:rsidR="00081A58" w:rsidRPr="00B03F0C" w:rsidRDefault="00081A58" w:rsidP="00F51208">
      <w:pPr>
        <w:autoSpaceDE w:val="0"/>
        <w:autoSpaceDN w:val="0"/>
        <w:adjustRightInd w:val="0"/>
        <w:ind w:firstLine="709"/>
        <w:jc w:val="both"/>
        <w:rPr>
          <w:sz w:val="28"/>
          <w:szCs w:val="28"/>
        </w:rPr>
      </w:pPr>
      <w:r w:rsidRPr="00B03F0C">
        <w:rPr>
          <w:sz w:val="28"/>
          <w:szCs w:val="28"/>
        </w:rPr>
        <w:t>- субсидии некоммерческим организациям – 1,5 млн. рублей;</w:t>
      </w:r>
    </w:p>
    <w:p w:rsidR="00081A58" w:rsidRPr="00B03F0C" w:rsidRDefault="00081A58" w:rsidP="00F51208">
      <w:pPr>
        <w:autoSpaceDE w:val="0"/>
        <w:autoSpaceDN w:val="0"/>
        <w:adjustRightInd w:val="0"/>
        <w:ind w:firstLine="709"/>
        <w:jc w:val="both"/>
        <w:rPr>
          <w:sz w:val="28"/>
          <w:szCs w:val="28"/>
        </w:rPr>
      </w:pPr>
      <w:r w:rsidRPr="00B03F0C">
        <w:rPr>
          <w:sz w:val="28"/>
          <w:szCs w:val="28"/>
        </w:rPr>
        <w:t>-субсидии на обеспечение доступности приоритетных объектов и услуг в приоритетных сферах жизнедеятельности инвалидов и других маломобильных групп населения в рамках государственной программы Российской федерации «Доступная среда» - 0,8 млн. рублей;</w:t>
      </w:r>
    </w:p>
    <w:p w:rsidR="00081A58" w:rsidRPr="00F51208" w:rsidRDefault="00081A58" w:rsidP="00F51208">
      <w:pPr>
        <w:autoSpaceDE w:val="0"/>
        <w:autoSpaceDN w:val="0"/>
        <w:adjustRightInd w:val="0"/>
        <w:ind w:firstLine="709"/>
        <w:jc w:val="both"/>
        <w:rPr>
          <w:sz w:val="28"/>
          <w:szCs w:val="28"/>
        </w:rPr>
      </w:pPr>
      <w:r w:rsidRPr="00B03F0C">
        <w:rPr>
          <w:sz w:val="28"/>
          <w:szCs w:val="28"/>
        </w:rPr>
        <w:t>- на реализацию государственных функций в области социальной политики – 25,9 млн. рублей.</w:t>
      </w:r>
    </w:p>
    <w:p w:rsidR="00CA3652" w:rsidRPr="00F51208" w:rsidRDefault="00CA3652" w:rsidP="00F51208">
      <w:pPr>
        <w:ind w:firstLine="709"/>
        <w:jc w:val="both"/>
        <w:rPr>
          <w:b/>
          <w:sz w:val="28"/>
          <w:szCs w:val="28"/>
        </w:rPr>
      </w:pPr>
    </w:p>
    <w:p w:rsidR="00CA3652" w:rsidRPr="00F51208" w:rsidRDefault="00CA3652" w:rsidP="00664707">
      <w:pPr>
        <w:jc w:val="center"/>
        <w:rPr>
          <w:b/>
          <w:sz w:val="28"/>
          <w:szCs w:val="28"/>
        </w:rPr>
      </w:pPr>
      <w:r w:rsidRPr="00F51208">
        <w:rPr>
          <w:b/>
          <w:sz w:val="28"/>
          <w:szCs w:val="28"/>
        </w:rPr>
        <w:t>Раздел 1100 «Физическая культура и спорт»</w:t>
      </w:r>
    </w:p>
    <w:p w:rsidR="00CA3652" w:rsidRPr="00F51208" w:rsidRDefault="00CA3652" w:rsidP="00F51208">
      <w:pPr>
        <w:ind w:firstLine="709"/>
        <w:jc w:val="both"/>
        <w:rPr>
          <w:sz w:val="28"/>
          <w:szCs w:val="28"/>
        </w:rPr>
      </w:pPr>
      <w:r w:rsidRPr="00F51208">
        <w:rPr>
          <w:sz w:val="28"/>
          <w:szCs w:val="28"/>
        </w:rPr>
        <w:t>Расходы в области физической культуры и спорта республиканского бюджета в 2017 году исполнены на 639,4 млн. рублей при плане 784,7 млн. рублей или 81,5 % к плану, в том числе:</w:t>
      </w:r>
    </w:p>
    <w:p w:rsidR="00CA3652" w:rsidRPr="00F51208" w:rsidRDefault="00CA3652" w:rsidP="00F51208">
      <w:pPr>
        <w:ind w:firstLine="709"/>
        <w:jc w:val="both"/>
        <w:rPr>
          <w:sz w:val="28"/>
          <w:szCs w:val="28"/>
        </w:rPr>
      </w:pPr>
      <w:r w:rsidRPr="00F51208">
        <w:rPr>
          <w:sz w:val="28"/>
          <w:szCs w:val="28"/>
        </w:rPr>
        <w:t>- на реализацию государственной программы «Развитие физической культуры и спорта в Республике Тыва до 2020 года» профинансировано 215 млн. рублей или 93,9% к плану 228,9 млн. рублей, из них по подпрограммам:</w:t>
      </w:r>
    </w:p>
    <w:p w:rsidR="00CA3652" w:rsidRPr="00F51208" w:rsidRDefault="00CA3652" w:rsidP="00F51208">
      <w:pPr>
        <w:ind w:firstLine="709"/>
        <w:jc w:val="both"/>
        <w:rPr>
          <w:sz w:val="28"/>
          <w:szCs w:val="28"/>
        </w:rPr>
      </w:pPr>
      <w:r w:rsidRPr="00F51208">
        <w:rPr>
          <w:sz w:val="28"/>
          <w:szCs w:val="28"/>
        </w:rPr>
        <w:t>1) «Подготовка спортивного резерва в Республике Тыва на 2014-2020 годы» 147,2 млн. рублей или 93,3% к плану 157,8 млн. рублей;</w:t>
      </w:r>
    </w:p>
    <w:p w:rsidR="00CA3652" w:rsidRPr="00F51208" w:rsidRDefault="00CA3652" w:rsidP="00F51208">
      <w:pPr>
        <w:ind w:firstLine="709"/>
        <w:jc w:val="both"/>
        <w:rPr>
          <w:sz w:val="28"/>
          <w:szCs w:val="28"/>
        </w:rPr>
      </w:pPr>
      <w:r w:rsidRPr="00F51208">
        <w:rPr>
          <w:sz w:val="28"/>
          <w:szCs w:val="28"/>
        </w:rPr>
        <w:t>2) «Удовлетворение потребностей населения Республики Тыва в сфере физической культуры и спорта на 2014-2020 годы» 25,4 млн. рублей или 96,1% к плану 26,4 млн. рублей;</w:t>
      </w:r>
    </w:p>
    <w:p w:rsidR="00CA3652" w:rsidRPr="00F51208" w:rsidRDefault="00CA3652" w:rsidP="00F51208">
      <w:pPr>
        <w:ind w:firstLine="709"/>
        <w:jc w:val="both"/>
        <w:rPr>
          <w:sz w:val="28"/>
          <w:szCs w:val="28"/>
        </w:rPr>
      </w:pPr>
      <w:r w:rsidRPr="00F51208">
        <w:rPr>
          <w:sz w:val="28"/>
          <w:szCs w:val="28"/>
        </w:rPr>
        <w:t xml:space="preserve">3) «Государственная поддержка спортсменов Республики Тыва, входящих в состав сборной команды России по олимпийским, </w:t>
      </w:r>
      <w:proofErr w:type="spellStart"/>
      <w:r w:rsidRPr="00F51208">
        <w:rPr>
          <w:sz w:val="28"/>
          <w:szCs w:val="28"/>
        </w:rPr>
        <w:t>паралимпийским</w:t>
      </w:r>
      <w:proofErr w:type="spellEnd"/>
      <w:r w:rsidRPr="00F51208">
        <w:rPr>
          <w:sz w:val="28"/>
          <w:szCs w:val="28"/>
        </w:rPr>
        <w:t xml:space="preserve"> видам спорта, а также по видам спорта Всемирной летней Универсиады на 2014-2020 годы» 14,4 млн. рублей или 92,7% к плану 15,6 млн. рублей;</w:t>
      </w:r>
    </w:p>
    <w:p w:rsidR="00CA3652" w:rsidRPr="00F51208" w:rsidRDefault="00CA3652" w:rsidP="00F51208">
      <w:pPr>
        <w:ind w:firstLine="709"/>
        <w:jc w:val="both"/>
        <w:rPr>
          <w:sz w:val="28"/>
          <w:szCs w:val="28"/>
        </w:rPr>
      </w:pPr>
      <w:r w:rsidRPr="00F51208">
        <w:rPr>
          <w:sz w:val="28"/>
          <w:szCs w:val="28"/>
        </w:rPr>
        <w:t>4) «Развитие массовой физической культуры и спорта высших достижений в Республике Тыва на 2014-2020 годы» 27,9 млн. рублей или 96,1% к плану 29,1 млн. рублей.</w:t>
      </w:r>
    </w:p>
    <w:p w:rsidR="00CA3652" w:rsidRPr="00F51208" w:rsidRDefault="00CA3652" w:rsidP="00F51208">
      <w:pPr>
        <w:ind w:firstLine="709"/>
        <w:jc w:val="both"/>
        <w:rPr>
          <w:sz w:val="28"/>
          <w:szCs w:val="28"/>
        </w:rPr>
      </w:pPr>
      <w:r w:rsidRPr="00F51208">
        <w:rPr>
          <w:sz w:val="28"/>
          <w:szCs w:val="28"/>
        </w:rPr>
        <w:lastRenderedPageBreak/>
        <w:t>За счет средств федерального бюджета в 2017 году профинансировано 392,5 млн. рублей или 76% к плану 516,4 млн. рублей, в том числе:</w:t>
      </w:r>
    </w:p>
    <w:p w:rsidR="00CA3652" w:rsidRPr="00F51208" w:rsidRDefault="00CA3652" w:rsidP="00F51208">
      <w:pPr>
        <w:ind w:firstLine="709"/>
        <w:jc w:val="both"/>
        <w:rPr>
          <w:sz w:val="28"/>
          <w:szCs w:val="28"/>
        </w:rPr>
      </w:pPr>
      <w:r w:rsidRPr="00F51208">
        <w:rPr>
          <w:sz w:val="28"/>
          <w:szCs w:val="28"/>
        </w:rPr>
        <w:t xml:space="preserve">- </w:t>
      </w:r>
      <w:proofErr w:type="spellStart"/>
      <w:r w:rsidRPr="00F51208">
        <w:rPr>
          <w:sz w:val="28"/>
          <w:szCs w:val="28"/>
        </w:rPr>
        <w:t>софинансирование</w:t>
      </w:r>
      <w:proofErr w:type="spellEnd"/>
      <w:r w:rsidRPr="00F51208">
        <w:rPr>
          <w:sz w:val="28"/>
          <w:szCs w:val="28"/>
        </w:rPr>
        <w:t xml:space="preserve"> адресной финансовой поддержки спортивных организаций, осуществляющих подготовку спортивного резерва для сборных команд Российской Федерации 7,6 млн. рублей или 100% к плану;</w:t>
      </w:r>
    </w:p>
    <w:p w:rsidR="00CA3652" w:rsidRPr="00F51208" w:rsidRDefault="00CA3652" w:rsidP="00F51208">
      <w:pPr>
        <w:ind w:firstLine="709"/>
        <w:jc w:val="both"/>
        <w:rPr>
          <w:b/>
          <w:color w:val="FF0000"/>
          <w:sz w:val="28"/>
          <w:szCs w:val="28"/>
        </w:rPr>
      </w:pPr>
      <w:r w:rsidRPr="00F51208">
        <w:rPr>
          <w:sz w:val="28"/>
          <w:szCs w:val="28"/>
        </w:rPr>
        <w:t>- субсидии на мероприятия государственной программы Российской Федерации «Доступная среда на 2011 - 2020 годы» 2,7 млн. рублей или 100% к плану.</w:t>
      </w:r>
    </w:p>
    <w:p w:rsidR="00CA3652" w:rsidRPr="00F51208" w:rsidRDefault="00CA3652" w:rsidP="00664707">
      <w:pPr>
        <w:jc w:val="center"/>
        <w:rPr>
          <w:b/>
          <w:sz w:val="28"/>
          <w:szCs w:val="28"/>
        </w:rPr>
      </w:pPr>
      <w:r w:rsidRPr="00F51208">
        <w:rPr>
          <w:b/>
          <w:sz w:val="28"/>
          <w:szCs w:val="28"/>
        </w:rPr>
        <w:t>Раздел 1200 «Средства массовой информации»</w:t>
      </w:r>
    </w:p>
    <w:p w:rsidR="00CA3652" w:rsidRPr="00F51208" w:rsidRDefault="00CA3652" w:rsidP="00F51208">
      <w:pPr>
        <w:ind w:firstLine="709"/>
        <w:jc w:val="both"/>
        <w:rPr>
          <w:rFonts w:eastAsia="Calibri"/>
          <w:sz w:val="28"/>
          <w:szCs w:val="28"/>
        </w:rPr>
      </w:pPr>
      <w:r w:rsidRPr="00F51208">
        <w:rPr>
          <w:rFonts w:eastAsia="Calibri"/>
          <w:sz w:val="28"/>
          <w:szCs w:val="28"/>
        </w:rPr>
        <w:t>В 2017 году расходы республиканского бюджета Республики Тыва по разделу составили 33,2 млн. рублей или 92,3% к плану 36</w:t>
      </w:r>
      <w:r w:rsidR="00BB085A" w:rsidRPr="00F51208">
        <w:rPr>
          <w:rFonts w:eastAsia="Calibri"/>
          <w:sz w:val="28"/>
          <w:szCs w:val="28"/>
        </w:rPr>
        <w:t>,0</w:t>
      </w:r>
      <w:r w:rsidRPr="00F51208">
        <w:rPr>
          <w:rFonts w:eastAsia="Calibri"/>
          <w:sz w:val="28"/>
          <w:szCs w:val="28"/>
        </w:rPr>
        <w:t xml:space="preserve"> млн. рублей. </w:t>
      </w:r>
    </w:p>
    <w:p w:rsidR="00CA3652" w:rsidRPr="00F51208" w:rsidRDefault="00CA3652" w:rsidP="00F51208">
      <w:pPr>
        <w:ind w:firstLine="709"/>
        <w:jc w:val="both"/>
        <w:rPr>
          <w:rFonts w:eastAsia="Calibri"/>
          <w:sz w:val="28"/>
          <w:szCs w:val="28"/>
        </w:rPr>
      </w:pPr>
      <w:r w:rsidRPr="00F51208">
        <w:rPr>
          <w:rFonts w:eastAsia="Calibri"/>
          <w:sz w:val="28"/>
          <w:szCs w:val="28"/>
        </w:rPr>
        <w:t>На обеспечение деятельности подведомственных учреждений средств массовой информации выделено 9,3 млн. рублей или 91,2% к плану 10,2 млн. рублей.</w:t>
      </w:r>
    </w:p>
    <w:p w:rsidR="00CA3652" w:rsidRPr="00F51208" w:rsidRDefault="00CA3652" w:rsidP="00F51208">
      <w:pPr>
        <w:ind w:firstLine="709"/>
        <w:jc w:val="both"/>
        <w:rPr>
          <w:rFonts w:eastAsia="Calibri"/>
          <w:sz w:val="28"/>
          <w:szCs w:val="28"/>
        </w:rPr>
      </w:pPr>
      <w:r w:rsidRPr="00F51208">
        <w:rPr>
          <w:rFonts w:eastAsia="Calibri"/>
          <w:sz w:val="28"/>
          <w:szCs w:val="28"/>
        </w:rPr>
        <w:t>На обеспечение деятельности печатной деятельности выделено 23,9 млн. рублей или 92,9% к плану 25,7 млн. рублей.</w:t>
      </w:r>
    </w:p>
    <w:p w:rsidR="00643A9E" w:rsidRPr="00F51208" w:rsidRDefault="00643A9E" w:rsidP="00F51208">
      <w:pPr>
        <w:ind w:firstLine="709"/>
        <w:jc w:val="both"/>
        <w:rPr>
          <w:sz w:val="28"/>
          <w:szCs w:val="28"/>
        </w:rPr>
      </w:pPr>
      <w:r w:rsidRPr="00F51208">
        <w:rPr>
          <w:sz w:val="28"/>
          <w:szCs w:val="28"/>
        </w:rPr>
        <w:t>Объем капитальных вложений в основные средства в 2017 году составил  2031,4 млн. рублей или 67,95 % от плановых назначений 2989,6 млн. рублей.</w:t>
      </w:r>
    </w:p>
    <w:p w:rsidR="00773372" w:rsidRPr="00F51208" w:rsidRDefault="00643A9E" w:rsidP="00F51208">
      <w:pPr>
        <w:ind w:firstLine="709"/>
        <w:jc w:val="both"/>
        <w:rPr>
          <w:sz w:val="28"/>
          <w:szCs w:val="28"/>
        </w:rPr>
      </w:pPr>
      <w:r w:rsidRPr="00F51208">
        <w:rPr>
          <w:sz w:val="28"/>
          <w:szCs w:val="28"/>
        </w:rPr>
        <w:t>Причинами неполного освоения бюджетных средств являются низкие темпы выполнения объема работ подрядными организациями, отсутствие по ряду объектов заключен</w:t>
      </w:r>
      <w:r w:rsidR="00E84562" w:rsidRPr="00F51208">
        <w:rPr>
          <w:sz w:val="28"/>
          <w:szCs w:val="28"/>
        </w:rPr>
        <w:t>ных государственных контрактов.</w:t>
      </w:r>
    </w:p>
    <w:p w:rsidR="00E84562" w:rsidRPr="00F51208" w:rsidRDefault="00E84562" w:rsidP="00F51208">
      <w:pPr>
        <w:ind w:firstLine="709"/>
        <w:jc w:val="both"/>
        <w:rPr>
          <w:sz w:val="28"/>
          <w:szCs w:val="28"/>
        </w:rPr>
      </w:pPr>
    </w:p>
    <w:p w:rsidR="00643A9E" w:rsidRPr="00F51208" w:rsidRDefault="00643A9E" w:rsidP="00664707">
      <w:pPr>
        <w:jc w:val="center"/>
        <w:rPr>
          <w:b/>
          <w:sz w:val="28"/>
          <w:szCs w:val="28"/>
        </w:rPr>
      </w:pPr>
      <w:r w:rsidRPr="00F51208">
        <w:rPr>
          <w:b/>
          <w:sz w:val="28"/>
          <w:szCs w:val="28"/>
        </w:rPr>
        <w:t>Объем капитальных вложений в основные средства</w:t>
      </w:r>
    </w:p>
    <w:p w:rsidR="00643A9E" w:rsidRPr="00F51208" w:rsidRDefault="00643A9E" w:rsidP="00F51208">
      <w:pPr>
        <w:ind w:firstLine="709"/>
        <w:jc w:val="both"/>
        <w:rPr>
          <w:sz w:val="28"/>
          <w:szCs w:val="28"/>
        </w:rPr>
      </w:pPr>
      <w:r w:rsidRPr="00F51208">
        <w:rPr>
          <w:sz w:val="28"/>
          <w:szCs w:val="28"/>
        </w:rPr>
        <w:t>Инвестиции в основные средства за 2017 год показано в следующей таблице:</w:t>
      </w:r>
    </w:p>
    <w:p w:rsidR="00643A9E" w:rsidRPr="006718D3" w:rsidRDefault="00643A9E" w:rsidP="00664707">
      <w:pPr>
        <w:jc w:val="right"/>
      </w:pPr>
      <w:r w:rsidRPr="006718D3">
        <w:t>(млн. рублей)</w:t>
      </w:r>
    </w:p>
    <w:tbl>
      <w:tblPr>
        <w:tblW w:w="10221" w:type="dxa"/>
        <w:tblInd w:w="93" w:type="dxa"/>
        <w:tblLayout w:type="fixed"/>
        <w:tblLook w:val="04A0" w:firstRow="1" w:lastRow="0" w:firstColumn="1" w:lastColumn="0" w:noHBand="0" w:noVBand="1"/>
      </w:tblPr>
      <w:tblGrid>
        <w:gridCol w:w="540"/>
        <w:gridCol w:w="4011"/>
        <w:gridCol w:w="1843"/>
        <w:gridCol w:w="2268"/>
        <w:gridCol w:w="1559"/>
      </w:tblGrid>
      <w:tr w:rsidR="006718D3" w:rsidRPr="006718D3" w:rsidTr="000324AC">
        <w:trPr>
          <w:trHeight w:val="510"/>
        </w:trPr>
        <w:tc>
          <w:tcPr>
            <w:tcW w:w="540" w:type="dxa"/>
            <w:tcBorders>
              <w:top w:val="single" w:sz="4" w:space="0" w:color="auto"/>
              <w:left w:val="single" w:sz="4" w:space="0" w:color="auto"/>
              <w:bottom w:val="nil"/>
              <w:right w:val="single" w:sz="4" w:space="0" w:color="auto"/>
            </w:tcBorders>
            <w:shd w:val="clear" w:color="auto" w:fill="auto"/>
            <w:vAlign w:val="center"/>
            <w:hideMark/>
          </w:tcPr>
          <w:p w:rsidR="006718D3" w:rsidRPr="006718D3" w:rsidRDefault="006718D3" w:rsidP="006718D3">
            <w:pPr>
              <w:jc w:val="center"/>
              <w:rPr>
                <w:bCs/>
                <w:color w:val="000000"/>
              </w:rPr>
            </w:pPr>
            <w:r w:rsidRPr="006718D3">
              <w:rPr>
                <w:bCs/>
                <w:color w:val="000000"/>
              </w:rPr>
              <w:t xml:space="preserve">№ </w:t>
            </w:r>
            <w:proofErr w:type="gramStart"/>
            <w:r w:rsidRPr="006718D3">
              <w:rPr>
                <w:bCs/>
                <w:color w:val="000000"/>
              </w:rPr>
              <w:t>п</w:t>
            </w:r>
            <w:proofErr w:type="gramEnd"/>
            <w:r w:rsidRPr="006718D3">
              <w:rPr>
                <w:bCs/>
                <w:color w:val="000000"/>
              </w:rPr>
              <w:t>/п</w:t>
            </w:r>
          </w:p>
        </w:tc>
        <w:tc>
          <w:tcPr>
            <w:tcW w:w="4011" w:type="dxa"/>
            <w:tcBorders>
              <w:top w:val="single" w:sz="4" w:space="0" w:color="auto"/>
              <w:left w:val="nil"/>
              <w:bottom w:val="single" w:sz="4" w:space="0" w:color="auto"/>
              <w:right w:val="single" w:sz="4" w:space="0" w:color="auto"/>
            </w:tcBorders>
            <w:shd w:val="clear" w:color="auto" w:fill="auto"/>
            <w:vAlign w:val="center"/>
            <w:hideMark/>
          </w:tcPr>
          <w:p w:rsidR="006718D3" w:rsidRPr="006718D3" w:rsidRDefault="006718D3" w:rsidP="006718D3">
            <w:pPr>
              <w:jc w:val="center"/>
              <w:rPr>
                <w:bCs/>
                <w:color w:val="000000"/>
              </w:rPr>
            </w:pPr>
            <w:r w:rsidRPr="006718D3">
              <w:rPr>
                <w:bCs/>
                <w:color w:val="000000"/>
              </w:rPr>
              <w:t>Направление расходов капитального характера</w:t>
            </w:r>
          </w:p>
        </w:tc>
        <w:tc>
          <w:tcPr>
            <w:tcW w:w="1843" w:type="dxa"/>
            <w:tcBorders>
              <w:top w:val="single" w:sz="4" w:space="0" w:color="auto"/>
              <w:left w:val="nil"/>
              <w:bottom w:val="single" w:sz="4" w:space="0" w:color="auto"/>
              <w:right w:val="nil"/>
            </w:tcBorders>
            <w:shd w:val="clear" w:color="auto" w:fill="auto"/>
            <w:vAlign w:val="center"/>
            <w:hideMark/>
          </w:tcPr>
          <w:p w:rsidR="006718D3" w:rsidRPr="006718D3" w:rsidRDefault="006718D3" w:rsidP="006718D3">
            <w:pPr>
              <w:jc w:val="center"/>
              <w:rPr>
                <w:bCs/>
                <w:color w:val="000000"/>
              </w:rPr>
            </w:pPr>
            <w:r w:rsidRPr="006718D3">
              <w:rPr>
                <w:bCs/>
                <w:color w:val="000000"/>
              </w:rPr>
              <w:t xml:space="preserve">План </w:t>
            </w:r>
          </w:p>
        </w:tc>
        <w:tc>
          <w:tcPr>
            <w:tcW w:w="2268" w:type="dxa"/>
            <w:tcBorders>
              <w:top w:val="single" w:sz="4" w:space="0" w:color="auto"/>
              <w:left w:val="single" w:sz="4" w:space="0" w:color="auto"/>
              <w:bottom w:val="single" w:sz="4" w:space="0" w:color="auto"/>
              <w:right w:val="nil"/>
            </w:tcBorders>
            <w:shd w:val="clear" w:color="000000" w:fill="FFFFFF"/>
            <w:vAlign w:val="center"/>
            <w:hideMark/>
          </w:tcPr>
          <w:p w:rsidR="006718D3" w:rsidRPr="006718D3" w:rsidRDefault="006718D3" w:rsidP="006718D3">
            <w:pPr>
              <w:jc w:val="center"/>
              <w:rPr>
                <w:bCs/>
                <w:color w:val="000000"/>
              </w:rPr>
            </w:pPr>
            <w:r w:rsidRPr="006718D3">
              <w:rPr>
                <w:bCs/>
                <w:color w:val="000000"/>
              </w:rPr>
              <w:t xml:space="preserve">Профинансировано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718D3" w:rsidRPr="006718D3" w:rsidRDefault="006718D3" w:rsidP="006718D3">
            <w:pPr>
              <w:jc w:val="center"/>
              <w:rPr>
                <w:bCs/>
                <w:color w:val="000000"/>
              </w:rPr>
            </w:pPr>
            <w:r w:rsidRPr="006718D3">
              <w:rPr>
                <w:bCs/>
                <w:color w:val="000000"/>
              </w:rPr>
              <w:t>% исполнения</w:t>
            </w:r>
          </w:p>
        </w:tc>
      </w:tr>
      <w:tr w:rsidR="006718D3" w:rsidRPr="006718D3" w:rsidTr="000324AC">
        <w:trPr>
          <w:trHeight w:val="31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718D3" w:rsidRPr="006718D3" w:rsidRDefault="006718D3" w:rsidP="006718D3">
            <w:pPr>
              <w:rPr>
                <w:bCs/>
                <w:color w:val="000000"/>
              </w:rPr>
            </w:pPr>
          </w:p>
        </w:tc>
        <w:tc>
          <w:tcPr>
            <w:tcW w:w="4011" w:type="dxa"/>
            <w:tcBorders>
              <w:top w:val="nil"/>
              <w:left w:val="nil"/>
              <w:bottom w:val="single" w:sz="4" w:space="0" w:color="auto"/>
              <w:right w:val="single" w:sz="4" w:space="0" w:color="auto"/>
            </w:tcBorders>
            <w:shd w:val="clear" w:color="auto" w:fill="auto"/>
            <w:vAlign w:val="center"/>
            <w:hideMark/>
          </w:tcPr>
          <w:p w:rsidR="006718D3" w:rsidRPr="006718D3" w:rsidRDefault="006718D3" w:rsidP="006718D3">
            <w:pPr>
              <w:jc w:val="center"/>
              <w:rPr>
                <w:b/>
                <w:bCs/>
                <w:color w:val="000000"/>
              </w:rPr>
            </w:pPr>
            <w:r w:rsidRPr="006718D3">
              <w:rPr>
                <w:b/>
                <w:bCs/>
                <w:color w:val="000000"/>
              </w:rPr>
              <w:t>Всего</w:t>
            </w:r>
          </w:p>
        </w:tc>
        <w:tc>
          <w:tcPr>
            <w:tcW w:w="1843" w:type="dxa"/>
            <w:tcBorders>
              <w:top w:val="nil"/>
              <w:left w:val="nil"/>
              <w:bottom w:val="single" w:sz="4" w:space="0" w:color="auto"/>
              <w:right w:val="single" w:sz="4" w:space="0" w:color="auto"/>
            </w:tcBorders>
            <w:shd w:val="clear" w:color="000000" w:fill="FFFFFF"/>
            <w:vAlign w:val="center"/>
            <w:hideMark/>
          </w:tcPr>
          <w:p w:rsidR="006718D3" w:rsidRPr="006718D3" w:rsidRDefault="006718D3" w:rsidP="006718D3">
            <w:pPr>
              <w:jc w:val="center"/>
              <w:rPr>
                <w:b/>
                <w:bCs/>
                <w:color w:val="000000"/>
              </w:rPr>
            </w:pPr>
            <w:r w:rsidRPr="006718D3">
              <w:rPr>
                <w:b/>
                <w:bCs/>
                <w:color w:val="000000"/>
              </w:rPr>
              <w:t>2 817,1</w:t>
            </w:r>
          </w:p>
        </w:tc>
        <w:tc>
          <w:tcPr>
            <w:tcW w:w="2268" w:type="dxa"/>
            <w:tcBorders>
              <w:top w:val="nil"/>
              <w:left w:val="nil"/>
              <w:bottom w:val="single" w:sz="4" w:space="0" w:color="auto"/>
              <w:right w:val="single" w:sz="4" w:space="0" w:color="auto"/>
            </w:tcBorders>
            <w:shd w:val="clear" w:color="000000" w:fill="FFFFFF"/>
            <w:vAlign w:val="center"/>
            <w:hideMark/>
          </w:tcPr>
          <w:p w:rsidR="006718D3" w:rsidRPr="006718D3" w:rsidRDefault="006718D3" w:rsidP="006718D3">
            <w:pPr>
              <w:jc w:val="center"/>
              <w:rPr>
                <w:b/>
                <w:bCs/>
                <w:color w:val="000000"/>
              </w:rPr>
            </w:pPr>
            <w:r w:rsidRPr="006718D3">
              <w:rPr>
                <w:b/>
                <w:bCs/>
                <w:color w:val="000000"/>
              </w:rPr>
              <w:t>1 936,9</w:t>
            </w:r>
          </w:p>
        </w:tc>
        <w:tc>
          <w:tcPr>
            <w:tcW w:w="1559" w:type="dxa"/>
            <w:tcBorders>
              <w:top w:val="nil"/>
              <w:left w:val="nil"/>
              <w:bottom w:val="single" w:sz="4" w:space="0" w:color="auto"/>
              <w:right w:val="single" w:sz="4" w:space="0" w:color="auto"/>
            </w:tcBorders>
            <w:shd w:val="clear" w:color="000000" w:fill="FFFFFF"/>
            <w:vAlign w:val="center"/>
            <w:hideMark/>
          </w:tcPr>
          <w:p w:rsidR="006718D3" w:rsidRPr="006718D3" w:rsidRDefault="006718D3" w:rsidP="006718D3">
            <w:pPr>
              <w:jc w:val="center"/>
              <w:rPr>
                <w:b/>
                <w:bCs/>
                <w:color w:val="000000"/>
              </w:rPr>
            </w:pPr>
            <w:r w:rsidRPr="006718D3">
              <w:rPr>
                <w:b/>
                <w:bCs/>
                <w:color w:val="000000"/>
              </w:rPr>
              <w:t>68,8</w:t>
            </w:r>
          </w:p>
        </w:tc>
      </w:tr>
      <w:tr w:rsidR="006718D3" w:rsidRPr="006718D3" w:rsidTr="000324AC">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718D3" w:rsidRPr="006718D3" w:rsidRDefault="006718D3" w:rsidP="006718D3">
            <w:pPr>
              <w:jc w:val="center"/>
              <w:rPr>
                <w:bCs/>
                <w:color w:val="000000"/>
              </w:rPr>
            </w:pPr>
            <w:r w:rsidRPr="006718D3">
              <w:rPr>
                <w:bCs/>
                <w:color w:val="000000"/>
              </w:rPr>
              <w:t>1</w:t>
            </w:r>
          </w:p>
        </w:tc>
        <w:tc>
          <w:tcPr>
            <w:tcW w:w="4011" w:type="dxa"/>
            <w:tcBorders>
              <w:top w:val="nil"/>
              <w:left w:val="nil"/>
              <w:bottom w:val="single" w:sz="4" w:space="0" w:color="auto"/>
              <w:right w:val="single" w:sz="4" w:space="0" w:color="auto"/>
            </w:tcBorders>
            <w:shd w:val="clear" w:color="auto" w:fill="auto"/>
            <w:vAlign w:val="center"/>
            <w:hideMark/>
          </w:tcPr>
          <w:p w:rsidR="006718D3" w:rsidRPr="006718D3" w:rsidRDefault="006718D3" w:rsidP="006718D3">
            <w:pPr>
              <w:rPr>
                <w:bCs/>
                <w:color w:val="000000"/>
              </w:rPr>
            </w:pPr>
            <w:r w:rsidRPr="006718D3">
              <w:rPr>
                <w:bCs/>
                <w:color w:val="000000"/>
              </w:rPr>
              <w:t>Объекты жилищного строительства</w:t>
            </w:r>
          </w:p>
        </w:tc>
        <w:tc>
          <w:tcPr>
            <w:tcW w:w="1843" w:type="dxa"/>
            <w:tcBorders>
              <w:top w:val="nil"/>
              <w:left w:val="nil"/>
              <w:bottom w:val="single" w:sz="4" w:space="0" w:color="auto"/>
              <w:right w:val="single" w:sz="4" w:space="0" w:color="auto"/>
            </w:tcBorders>
            <w:shd w:val="clear" w:color="000000" w:fill="FFFFFF"/>
            <w:vAlign w:val="center"/>
            <w:hideMark/>
          </w:tcPr>
          <w:p w:rsidR="006718D3" w:rsidRPr="006718D3" w:rsidRDefault="006718D3" w:rsidP="006718D3">
            <w:pPr>
              <w:jc w:val="center"/>
              <w:rPr>
                <w:bCs/>
                <w:color w:val="000000"/>
              </w:rPr>
            </w:pPr>
            <w:r w:rsidRPr="006718D3">
              <w:rPr>
                <w:bCs/>
                <w:color w:val="000000"/>
              </w:rPr>
              <w:t>1 299,1</w:t>
            </w:r>
          </w:p>
        </w:tc>
        <w:tc>
          <w:tcPr>
            <w:tcW w:w="2268" w:type="dxa"/>
            <w:tcBorders>
              <w:top w:val="nil"/>
              <w:left w:val="nil"/>
              <w:bottom w:val="single" w:sz="4" w:space="0" w:color="auto"/>
              <w:right w:val="single" w:sz="4" w:space="0" w:color="auto"/>
            </w:tcBorders>
            <w:shd w:val="clear" w:color="000000" w:fill="FFFFFF"/>
            <w:vAlign w:val="center"/>
            <w:hideMark/>
          </w:tcPr>
          <w:p w:rsidR="006718D3" w:rsidRPr="006718D3" w:rsidRDefault="006718D3" w:rsidP="006718D3">
            <w:pPr>
              <w:jc w:val="center"/>
              <w:rPr>
                <w:bCs/>
                <w:color w:val="000000"/>
              </w:rPr>
            </w:pPr>
            <w:r w:rsidRPr="006718D3">
              <w:rPr>
                <w:bCs/>
                <w:color w:val="000000"/>
              </w:rPr>
              <w:t>563,0</w:t>
            </w:r>
          </w:p>
        </w:tc>
        <w:tc>
          <w:tcPr>
            <w:tcW w:w="1559" w:type="dxa"/>
            <w:tcBorders>
              <w:top w:val="nil"/>
              <w:left w:val="nil"/>
              <w:bottom w:val="single" w:sz="4" w:space="0" w:color="auto"/>
              <w:right w:val="single" w:sz="4" w:space="0" w:color="auto"/>
            </w:tcBorders>
            <w:shd w:val="clear" w:color="000000" w:fill="FFFFFF"/>
            <w:vAlign w:val="center"/>
            <w:hideMark/>
          </w:tcPr>
          <w:p w:rsidR="006718D3" w:rsidRPr="006718D3" w:rsidRDefault="006718D3" w:rsidP="006718D3">
            <w:pPr>
              <w:jc w:val="center"/>
              <w:rPr>
                <w:bCs/>
                <w:color w:val="000000"/>
              </w:rPr>
            </w:pPr>
            <w:r w:rsidRPr="006718D3">
              <w:rPr>
                <w:bCs/>
                <w:color w:val="000000"/>
              </w:rPr>
              <w:t>43,3</w:t>
            </w:r>
          </w:p>
        </w:tc>
      </w:tr>
      <w:tr w:rsidR="006718D3" w:rsidRPr="006718D3" w:rsidTr="000324AC">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718D3" w:rsidRPr="006718D3" w:rsidRDefault="006718D3" w:rsidP="006718D3">
            <w:pPr>
              <w:jc w:val="center"/>
              <w:rPr>
                <w:bCs/>
                <w:color w:val="000000"/>
              </w:rPr>
            </w:pPr>
            <w:r w:rsidRPr="006718D3">
              <w:rPr>
                <w:bCs/>
                <w:color w:val="000000"/>
              </w:rPr>
              <w:t>2</w:t>
            </w:r>
          </w:p>
        </w:tc>
        <w:tc>
          <w:tcPr>
            <w:tcW w:w="4011" w:type="dxa"/>
            <w:tcBorders>
              <w:top w:val="nil"/>
              <w:left w:val="nil"/>
              <w:bottom w:val="single" w:sz="4" w:space="0" w:color="auto"/>
              <w:right w:val="single" w:sz="4" w:space="0" w:color="auto"/>
            </w:tcBorders>
            <w:shd w:val="clear" w:color="auto" w:fill="auto"/>
            <w:vAlign w:val="center"/>
            <w:hideMark/>
          </w:tcPr>
          <w:p w:rsidR="006718D3" w:rsidRPr="006718D3" w:rsidRDefault="006718D3" w:rsidP="006718D3">
            <w:pPr>
              <w:rPr>
                <w:bCs/>
                <w:color w:val="000000"/>
              </w:rPr>
            </w:pPr>
            <w:r w:rsidRPr="006718D3">
              <w:rPr>
                <w:bCs/>
                <w:color w:val="000000"/>
              </w:rPr>
              <w:t>Объекты жилищно-коммунального хозяйства</w:t>
            </w:r>
          </w:p>
        </w:tc>
        <w:tc>
          <w:tcPr>
            <w:tcW w:w="1843" w:type="dxa"/>
            <w:tcBorders>
              <w:top w:val="nil"/>
              <w:left w:val="nil"/>
              <w:bottom w:val="single" w:sz="4" w:space="0" w:color="auto"/>
              <w:right w:val="single" w:sz="4" w:space="0" w:color="auto"/>
            </w:tcBorders>
            <w:shd w:val="clear" w:color="000000" w:fill="FFFFFF"/>
            <w:vAlign w:val="center"/>
            <w:hideMark/>
          </w:tcPr>
          <w:p w:rsidR="006718D3" w:rsidRPr="006718D3" w:rsidRDefault="006718D3" w:rsidP="006718D3">
            <w:pPr>
              <w:jc w:val="center"/>
              <w:rPr>
                <w:bCs/>
                <w:color w:val="000000"/>
              </w:rPr>
            </w:pPr>
            <w:r w:rsidRPr="006718D3">
              <w:rPr>
                <w:bCs/>
                <w:color w:val="000000"/>
              </w:rPr>
              <w:t>152,3</w:t>
            </w:r>
          </w:p>
        </w:tc>
        <w:tc>
          <w:tcPr>
            <w:tcW w:w="2268" w:type="dxa"/>
            <w:tcBorders>
              <w:top w:val="nil"/>
              <w:left w:val="nil"/>
              <w:bottom w:val="single" w:sz="4" w:space="0" w:color="auto"/>
              <w:right w:val="single" w:sz="4" w:space="0" w:color="auto"/>
            </w:tcBorders>
            <w:shd w:val="clear" w:color="000000" w:fill="FFFFFF"/>
            <w:vAlign w:val="center"/>
            <w:hideMark/>
          </w:tcPr>
          <w:p w:rsidR="006718D3" w:rsidRPr="006718D3" w:rsidRDefault="006718D3" w:rsidP="006718D3">
            <w:pPr>
              <w:jc w:val="center"/>
              <w:rPr>
                <w:bCs/>
                <w:color w:val="000000"/>
              </w:rPr>
            </w:pPr>
            <w:r w:rsidRPr="006718D3">
              <w:rPr>
                <w:bCs/>
                <w:color w:val="000000"/>
              </w:rPr>
              <w:t>151,7</w:t>
            </w:r>
          </w:p>
        </w:tc>
        <w:tc>
          <w:tcPr>
            <w:tcW w:w="1559" w:type="dxa"/>
            <w:tcBorders>
              <w:top w:val="nil"/>
              <w:left w:val="nil"/>
              <w:bottom w:val="single" w:sz="4" w:space="0" w:color="auto"/>
              <w:right w:val="single" w:sz="4" w:space="0" w:color="auto"/>
            </w:tcBorders>
            <w:shd w:val="clear" w:color="000000" w:fill="FFFFFF"/>
            <w:vAlign w:val="center"/>
            <w:hideMark/>
          </w:tcPr>
          <w:p w:rsidR="006718D3" w:rsidRPr="006718D3" w:rsidRDefault="006718D3" w:rsidP="006718D3">
            <w:pPr>
              <w:jc w:val="center"/>
              <w:rPr>
                <w:bCs/>
                <w:color w:val="000000"/>
              </w:rPr>
            </w:pPr>
            <w:r w:rsidRPr="006718D3">
              <w:rPr>
                <w:bCs/>
                <w:color w:val="000000"/>
              </w:rPr>
              <w:t>99,6</w:t>
            </w:r>
          </w:p>
        </w:tc>
      </w:tr>
      <w:tr w:rsidR="006718D3" w:rsidRPr="006718D3" w:rsidTr="000324AC">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718D3" w:rsidRPr="006718D3" w:rsidRDefault="006718D3" w:rsidP="006718D3">
            <w:pPr>
              <w:jc w:val="center"/>
              <w:rPr>
                <w:bCs/>
                <w:color w:val="000000"/>
              </w:rPr>
            </w:pPr>
            <w:r w:rsidRPr="006718D3">
              <w:rPr>
                <w:bCs/>
                <w:color w:val="000000"/>
              </w:rPr>
              <w:t>3</w:t>
            </w:r>
          </w:p>
        </w:tc>
        <w:tc>
          <w:tcPr>
            <w:tcW w:w="4011" w:type="dxa"/>
            <w:tcBorders>
              <w:top w:val="nil"/>
              <w:left w:val="nil"/>
              <w:bottom w:val="single" w:sz="4" w:space="0" w:color="auto"/>
              <w:right w:val="single" w:sz="4" w:space="0" w:color="auto"/>
            </w:tcBorders>
            <w:shd w:val="clear" w:color="auto" w:fill="auto"/>
            <w:vAlign w:val="center"/>
            <w:hideMark/>
          </w:tcPr>
          <w:p w:rsidR="006718D3" w:rsidRPr="006718D3" w:rsidRDefault="006718D3" w:rsidP="006718D3">
            <w:pPr>
              <w:rPr>
                <w:bCs/>
                <w:color w:val="000000"/>
              </w:rPr>
            </w:pPr>
            <w:r w:rsidRPr="006718D3">
              <w:rPr>
                <w:bCs/>
                <w:color w:val="000000"/>
              </w:rPr>
              <w:t>Объекты сельского хозяйства</w:t>
            </w:r>
          </w:p>
        </w:tc>
        <w:tc>
          <w:tcPr>
            <w:tcW w:w="1843" w:type="dxa"/>
            <w:tcBorders>
              <w:top w:val="nil"/>
              <w:left w:val="nil"/>
              <w:bottom w:val="single" w:sz="4" w:space="0" w:color="auto"/>
              <w:right w:val="single" w:sz="4" w:space="0" w:color="auto"/>
            </w:tcBorders>
            <w:shd w:val="clear" w:color="000000" w:fill="FFFFFF"/>
            <w:vAlign w:val="center"/>
            <w:hideMark/>
          </w:tcPr>
          <w:p w:rsidR="006718D3" w:rsidRPr="006718D3" w:rsidRDefault="006718D3" w:rsidP="006718D3">
            <w:pPr>
              <w:jc w:val="center"/>
              <w:rPr>
                <w:bCs/>
                <w:color w:val="000000"/>
              </w:rPr>
            </w:pPr>
            <w:r w:rsidRPr="006718D3">
              <w:rPr>
                <w:bCs/>
                <w:color w:val="000000"/>
              </w:rPr>
              <w:t>7,9</w:t>
            </w:r>
          </w:p>
        </w:tc>
        <w:tc>
          <w:tcPr>
            <w:tcW w:w="2268" w:type="dxa"/>
            <w:tcBorders>
              <w:top w:val="nil"/>
              <w:left w:val="nil"/>
              <w:bottom w:val="single" w:sz="4" w:space="0" w:color="auto"/>
              <w:right w:val="single" w:sz="4" w:space="0" w:color="auto"/>
            </w:tcBorders>
            <w:shd w:val="clear" w:color="000000" w:fill="FFFFFF"/>
            <w:vAlign w:val="center"/>
            <w:hideMark/>
          </w:tcPr>
          <w:p w:rsidR="006718D3" w:rsidRPr="006718D3" w:rsidRDefault="006718D3" w:rsidP="006718D3">
            <w:pPr>
              <w:jc w:val="center"/>
              <w:rPr>
                <w:bCs/>
                <w:color w:val="000000"/>
              </w:rPr>
            </w:pPr>
            <w:r w:rsidRPr="006718D3">
              <w:rPr>
                <w:bCs/>
                <w:color w:val="000000"/>
              </w:rPr>
              <w:t>7,9</w:t>
            </w:r>
          </w:p>
        </w:tc>
        <w:tc>
          <w:tcPr>
            <w:tcW w:w="1559" w:type="dxa"/>
            <w:tcBorders>
              <w:top w:val="nil"/>
              <w:left w:val="nil"/>
              <w:bottom w:val="single" w:sz="4" w:space="0" w:color="auto"/>
              <w:right w:val="single" w:sz="4" w:space="0" w:color="auto"/>
            </w:tcBorders>
            <w:shd w:val="clear" w:color="000000" w:fill="FFFFFF"/>
            <w:vAlign w:val="center"/>
            <w:hideMark/>
          </w:tcPr>
          <w:p w:rsidR="006718D3" w:rsidRPr="006718D3" w:rsidRDefault="006718D3" w:rsidP="006718D3">
            <w:pPr>
              <w:jc w:val="center"/>
              <w:rPr>
                <w:bCs/>
                <w:color w:val="000000"/>
              </w:rPr>
            </w:pPr>
            <w:r w:rsidRPr="006718D3">
              <w:rPr>
                <w:bCs/>
                <w:color w:val="000000"/>
              </w:rPr>
              <w:t>100,0</w:t>
            </w:r>
          </w:p>
        </w:tc>
      </w:tr>
      <w:tr w:rsidR="006718D3" w:rsidRPr="006718D3" w:rsidTr="000324AC">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718D3" w:rsidRPr="006718D3" w:rsidRDefault="006718D3" w:rsidP="006718D3">
            <w:pPr>
              <w:jc w:val="center"/>
              <w:rPr>
                <w:bCs/>
                <w:color w:val="000000"/>
              </w:rPr>
            </w:pPr>
            <w:r w:rsidRPr="006718D3">
              <w:rPr>
                <w:bCs/>
                <w:color w:val="000000"/>
              </w:rPr>
              <w:t>4</w:t>
            </w:r>
          </w:p>
        </w:tc>
        <w:tc>
          <w:tcPr>
            <w:tcW w:w="4011" w:type="dxa"/>
            <w:tcBorders>
              <w:top w:val="nil"/>
              <w:left w:val="nil"/>
              <w:bottom w:val="single" w:sz="4" w:space="0" w:color="auto"/>
              <w:right w:val="single" w:sz="4" w:space="0" w:color="auto"/>
            </w:tcBorders>
            <w:shd w:val="clear" w:color="auto" w:fill="auto"/>
            <w:vAlign w:val="center"/>
            <w:hideMark/>
          </w:tcPr>
          <w:p w:rsidR="006718D3" w:rsidRPr="006718D3" w:rsidRDefault="006718D3" w:rsidP="006718D3">
            <w:pPr>
              <w:rPr>
                <w:bCs/>
                <w:color w:val="000000"/>
              </w:rPr>
            </w:pPr>
            <w:r w:rsidRPr="006718D3">
              <w:rPr>
                <w:bCs/>
                <w:color w:val="000000"/>
              </w:rPr>
              <w:t>Объекты физической культуры и спорта</w:t>
            </w:r>
          </w:p>
        </w:tc>
        <w:tc>
          <w:tcPr>
            <w:tcW w:w="1843" w:type="dxa"/>
            <w:tcBorders>
              <w:top w:val="nil"/>
              <w:left w:val="nil"/>
              <w:bottom w:val="single" w:sz="4" w:space="0" w:color="auto"/>
              <w:right w:val="single" w:sz="4" w:space="0" w:color="auto"/>
            </w:tcBorders>
            <w:shd w:val="clear" w:color="000000" w:fill="FFFFFF"/>
            <w:vAlign w:val="center"/>
            <w:hideMark/>
          </w:tcPr>
          <w:p w:rsidR="006718D3" w:rsidRPr="006718D3" w:rsidRDefault="006718D3" w:rsidP="006718D3">
            <w:pPr>
              <w:jc w:val="center"/>
              <w:rPr>
                <w:bCs/>
                <w:color w:val="000000"/>
              </w:rPr>
            </w:pPr>
            <w:r w:rsidRPr="006718D3">
              <w:rPr>
                <w:bCs/>
                <w:color w:val="000000"/>
              </w:rPr>
              <w:t>539,1</w:t>
            </w:r>
          </w:p>
        </w:tc>
        <w:tc>
          <w:tcPr>
            <w:tcW w:w="2268" w:type="dxa"/>
            <w:tcBorders>
              <w:top w:val="nil"/>
              <w:left w:val="nil"/>
              <w:bottom w:val="single" w:sz="4" w:space="0" w:color="auto"/>
              <w:right w:val="single" w:sz="4" w:space="0" w:color="auto"/>
            </w:tcBorders>
            <w:shd w:val="clear" w:color="000000" w:fill="FFFFFF"/>
            <w:vAlign w:val="center"/>
            <w:hideMark/>
          </w:tcPr>
          <w:p w:rsidR="006718D3" w:rsidRPr="006718D3" w:rsidRDefault="006718D3" w:rsidP="006718D3">
            <w:pPr>
              <w:jc w:val="center"/>
              <w:rPr>
                <w:bCs/>
                <w:color w:val="000000"/>
              </w:rPr>
            </w:pPr>
            <w:r w:rsidRPr="006718D3">
              <w:rPr>
                <w:bCs/>
                <w:color w:val="000000"/>
              </w:rPr>
              <w:t>408,5</w:t>
            </w:r>
          </w:p>
        </w:tc>
        <w:tc>
          <w:tcPr>
            <w:tcW w:w="1559" w:type="dxa"/>
            <w:tcBorders>
              <w:top w:val="nil"/>
              <w:left w:val="nil"/>
              <w:bottom w:val="single" w:sz="4" w:space="0" w:color="auto"/>
              <w:right w:val="single" w:sz="4" w:space="0" w:color="auto"/>
            </w:tcBorders>
            <w:shd w:val="clear" w:color="000000" w:fill="FFFFFF"/>
            <w:vAlign w:val="center"/>
            <w:hideMark/>
          </w:tcPr>
          <w:p w:rsidR="006718D3" w:rsidRPr="006718D3" w:rsidRDefault="006718D3" w:rsidP="006718D3">
            <w:pPr>
              <w:jc w:val="center"/>
              <w:rPr>
                <w:bCs/>
                <w:color w:val="000000"/>
              </w:rPr>
            </w:pPr>
            <w:r w:rsidRPr="006718D3">
              <w:rPr>
                <w:bCs/>
                <w:color w:val="000000"/>
              </w:rPr>
              <w:t>75,8</w:t>
            </w:r>
          </w:p>
        </w:tc>
      </w:tr>
      <w:tr w:rsidR="006718D3" w:rsidRPr="006718D3" w:rsidTr="000324AC">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718D3" w:rsidRPr="006718D3" w:rsidRDefault="006718D3" w:rsidP="006718D3">
            <w:pPr>
              <w:jc w:val="center"/>
              <w:rPr>
                <w:bCs/>
                <w:color w:val="000000"/>
              </w:rPr>
            </w:pPr>
            <w:r w:rsidRPr="006718D3">
              <w:rPr>
                <w:bCs/>
                <w:color w:val="000000"/>
              </w:rPr>
              <w:t>5</w:t>
            </w:r>
          </w:p>
        </w:tc>
        <w:tc>
          <w:tcPr>
            <w:tcW w:w="4011" w:type="dxa"/>
            <w:tcBorders>
              <w:top w:val="nil"/>
              <w:left w:val="nil"/>
              <w:bottom w:val="single" w:sz="4" w:space="0" w:color="auto"/>
              <w:right w:val="single" w:sz="4" w:space="0" w:color="auto"/>
            </w:tcBorders>
            <w:shd w:val="clear" w:color="auto" w:fill="auto"/>
            <w:vAlign w:val="center"/>
            <w:hideMark/>
          </w:tcPr>
          <w:p w:rsidR="006718D3" w:rsidRPr="006718D3" w:rsidRDefault="006718D3" w:rsidP="006718D3">
            <w:pPr>
              <w:rPr>
                <w:bCs/>
                <w:color w:val="000000"/>
              </w:rPr>
            </w:pPr>
            <w:r w:rsidRPr="006718D3">
              <w:rPr>
                <w:bCs/>
                <w:color w:val="000000"/>
              </w:rPr>
              <w:t>Объекты культуры</w:t>
            </w:r>
          </w:p>
        </w:tc>
        <w:tc>
          <w:tcPr>
            <w:tcW w:w="1843" w:type="dxa"/>
            <w:tcBorders>
              <w:top w:val="nil"/>
              <w:left w:val="nil"/>
              <w:bottom w:val="single" w:sz="4" w:space="0" w:color="auto"/>
              <w:right w:val="single" w:sz="4" w:space="0" w:color="auto"/>
            </w:tcBorders>
            <w:shd w:val="clear" w:color="000000" w:fill="FFFFFF"/>
            <w:vAlign w:val="center"/>
            <w:hideMark/>
          </w:tcPr>
          <w:p w:rsidR="006718D3" w:rsidRPr="006718D3" w:rsidRDefault="006718D3" w:rsidP="006718D3">
            <w:pPr>
              <w:jc w:val="center"/>
              <w:rPr>
                <w:bCs/>
                <w:color w:val="000000"/>
              </w:rPr>
            </w:pPr>
            <w:r w:rsidRPr="006718D3">
              <w:rPr>
                <w:bCs/>
                <w:color w:val="000000"/>
              </w:rPr>
              <w:t>189,4</w:t>
            </w:r>
          </w:p>
        </w:tc>
        <w:tc>
          <w:tcPr>
            <w:tcW w:w="2268" w:type="dxa"/>
            <w:tcBorders>
              <w:top w:val="nil"/>
              <w:left w:val="nil"/>
              <w:bottom w:val="single" w:sz="4" w:space="0" w:color="auto"/>
              <w:right w:val="single" w:sz="4" w:space="0" w:color="auto"/>
            </w:tcBorders>
            <w:shd w:val="clear" w:color="000000" w:fill="FFFFFF"/>
            <w:vAlign w:val="center"/>
            <w:hideMark/>
          </w:tcPr>
          <w:p w:rsidR="006718D3" w:rsidRPr="006718D3" w:rsidRDefault="006718D3" w:rsidP="006718D3">
            <w:pPr>
              <w:jc w:val="center"/>
              <w:rPr>
                <w:bCs/>
                <w:color w:val="000000"/>
              </w:rPr>
            </w:pPr>
            <w:r w:rsidRPr="006718D3">
              <w:rPr>
                <w:bCs/>
                <w:color w:val="000000"/>
              </w:rPr>
              <w:t>184,4</w:t>
            </w:r>
          </w:p>
        </w:tc>
        <w:tc>
          <w:tcPr>
            <w:tcW w:w="1559" w:type="dxa"/>
            <w:tcBorders>
              <w:top w:val="nil"/>
              <w:left w:val="nil"/>
              <w:bottom w:val="single" w:sz="4" w:space="0" w:color="auto"/>
              <w:right w:val="single" w:sz="4" w:space="0" w:color="auto"/>
            </w:tcBorders>
            <w:shd w:val="clear" w:color="000000" w:fill="FFFFFF"/>
            <w:vAlign w:val="center"/>
            <w:hideMark/>
          </w:tcPr>
          <w:p w:rsidR="006718D3" w:rsidRPr="006718D3" w:rsidRDefault="006718D3" w:rsidP="006718D3">
            <w:pPr>
              <w:jc w:val="center"/>
              <w:rPr>
                <w:bCs/>
                <w:color w:val="000000"/>
              </w:rPr>
            </w:pPr>
            <w:r w:rsidRPr="006718D3">
              <w:rPr>
                <w:bCs/>
                <w:color w:val="000000"/>
              </w:rPr>
              <w:t>97,4</w:t>
            </w:r>
          </w:p>
        </w:tc>
      </w:tr>
      <w:tr w:rsidR="006718D3" w:rsidRPr="006718D3" w:rsidTr="000324AC">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718D3" w:rsidRPr="006718D3" w:rsidRDefault="006718D3" w:rsidP="006718D3">
            <w:pPr>
              <w:jc w:val="center"/>
              <w:rPr>
                <w:bCs/>
                <w:color w:val="000000"/>
              </w:rPr>
            </w:pPr>
            <w:r w:rsidRPr="006718D3">
              <w:rPr>
                <w:bCs/>
                <w:color w:val="000000"/>
              </w:rPr>
              <w:t>6</w:t>
            </w:r>
          </w:p>
        </w:tc>
        <w:tc>
          <w:tcPr>
            <w:tcW w:w="4011" w:type="dxa"/>
            <w:tcBorders>
              <w:top w:val="nil"/>
              <w:left w:val="nil"/>
              <w:bottom w:val="single" w:sz="4" w:space="0" w:color="auto"/>
              <w:right w:val="single" w:sz="4" w:space="0" w:color="auto"/>
            </w:tcBorders>
            <w:shd w:val="clear" w:color="auto" w:fill="auto"/>
            <w:vAlign w:val="center"/>
            <w:hideMark/>
          </w:tcPr>
          <w:p w:rsidR="006718D3" w:rsidRPr="006718D3" w:rsidRDefault="006718D3" w:rsidP="006718D3">
            <w:pPr>
              <w:rPr>
                <w:bCs/>
                <w:color w:val="000000"/>
              </w:rPr>
            </w:pPr>
            <w:r w:rsidRPr="006718D3">
              <w:rPr>
                <w:bCs/>
                <w:color w:val="000000"/>
              </w:rPr>
              <w:t>Объекты образования</w:t>
            </w:r>
          </w:p>
        </w:tc>
        <w:tc>
          <w:tcPr>
            <w:tcW w:w="1843" w:type="dxa"/>
            <w:tcBorders>
              <w:top w:val="nil"/>
              <w:left w:val="nil"/>
              <w:bottom w:val="single" w:sz="4" w:space="0" w:color="auto"/>
              <w:right w:val="single" w:sz="4" w:space="0" w:color="auto"/>
            </w:tcBorders>
            <w:shd w:val="clear" w:color="000000" w:fill="FFFFFF"/>
            <w:vAlign w:val="center"/>
            <w:hideMark/>
          </w:tcPr>
          <w:p w:rsidR="006718D3" w:rsidRPr="006718D3" w:rsidRDefault="006718D3" w:rsidP="006718D3">
            <w:pPr>
              <w:jc w:val="center"/>
              <w:rPr>
                <w:bCs/>
                <w:color w:val="000000"/>
              </w:rPr>
            </w:pPr>
            <w:r w:rsidRPr="006718D3">
              <w:rPr>
                <w:bCs/>
                <w:color w:val="000000"/>
              </w:rPr>
              <w:t>373,4</w:t>
            </w:r>
          </w:p>
        </w:tc>
        <w:tc>
          <w:tcPr>
            <w:tcW w:w="2268" w:type="dxa"/>
            <w:tcBorders>
              <w:top w:val="nil"/>
              <w:left w:val="nil"/>
              <w:bottom w:val="single" w:sz="4" w:space="0" w:color="auto"/>
              <w:right w:val="single" w:sz="4" w:space="0" w:color="auto"/>
            </w:tcBorders>
            <w:shd w:val="clear" w:color="000000" w:fill="FFFFFF"/>
            <w:vAlign w:val="center"/>
            <w:hideMark/>
          </w:tcPr>
          <w:p w:rsidR="006718D3" w:rsidRPr="006718D3" w:rsidRDefault="006718D3" w:rsidP="006718D3">
            <w:pPr>
              <w:jc w:val="center"/>
              <w:rPr>
                <w:bCs/>
                <w:color w:val="000000"/>
              </w:rPr>
            </w:pPr>
            <w:r w:rsidRPr="006718D3">
              <w:rPr>
                <w:bCs/>
                <w:color w:val="000000"/>
              </w:rPr>
              <w:t>372,7</w:t>
            </w:r>
          </w:p>
        </w:tc>
        <w:tc>
          <w:tcPr>
            <w:tcW w:w="1559" w:type="dxa"/>
            <w:tcBorders>
              <w:top w:val="nil"/>
              <w:left w:val="nil"/>
              <w:bottom w:val="single" w:sz="4" w:space="0" w:color="auto"/>
              <w:right w:val="single" w:sz="4" w:space="0" w:color="auto"/>
            </w:tcBorders>
            <w:shd w:val="clear" w:color="000000" w:fill="FFFFFF"/>
            <w:vAlign w:val="center"/>
            <w:hideMark/>
          </w:tcPr>
          <w:p w:rsidR="006718D3" w:rsidRPr="006718D3" w:rsidRDefault="006718D3" w:rsidP="006718D3">
            <w:pPr>
              <w:jc w:val="center"/>
              <w:rPr>
                <w:bCs/>
                <w:color w:val="000000"/>
              </w:rPr>
            </w:pPr>
            <w:r w:rsidRPr="006718D3">
              <w:rPr>
                <w:bCs/>
                <w:color w:val="000000"/>
              </w:rPr>
              <w:t>99,8</w:t>
            </w:r>
          </w:p>
        </w:tc>
      </w:tr>
      <w:tr w:rsidR="006718D3" w:rsidRPr="006718D3" w:rsidTr="000324AC">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718D3" w:rsidRPr="006718D3" w:rsidRDefault="006718D3" w:rsidP="006718D3">
            <w:pPr>
              <w:jc w:val="center"/>
              <w:rPr>
                <w:bCs/>
                <w:color w:val="000000"/>
              </w:rPr>
            </w:pPr>
            <w:r w:rsidRPr="006718D3">
              <w:rPr>
                <w:bCs/>
                <w:color w:val="000000"/>
              </w:rPr>
              <w:t>7</w:t>
            </w:r>
          </w:p>
        </w:tc>
        <w:tc>
          <w:tcPr>
            <w:tcW w:w="4011" w:type="dxa"/>
            <w:tcBorders>
              <w:top w:val="nil"/>
              <w:left w:val="nil"/>
              <w:bottom w:val="single" w:sz="4" w:space="0" w:color="auto"/>
              <w:right w:val="single" w:sz="4" w:space="0" w:color="auto"/>
            </w:tcBorders>
            <w:shd w:val="clear" w:color="auto" w:fill="auto"/>
            <w:vAlign w:val="center"/>
            <w:hideMark/>
          </w:tcPr>
          <w:p w:rsidR="006718D3" w:rsidRPr="006718D3" w:rsidRDefault="006718D3" w:rsidP="006718D3">
            <w:pPr>
              <w:rPr>
                <w:bCs/>
                <w:color w:val="000000"/>
              </w:rPr>
            </w:pPr>
            <w:r w:rsidRPr="006718D3">
              <w:rPr>
                <w:bCs/>
                <w:color w:val="000000"/>
              </w:rPr>
              <w:t>Объекты здравоохранения</w:t>
            </w:r>
          </w:p>
        </w:tc>
        <w:tc>
          <w:tcPr>
            <w:tcW w:w="1843" w:type="dxa"/>
            <w:tcBorders>
              <w:top w:val="nil"/>
              <w:left w:val="nil"/>
              <w:bottom w:val="single" w:sz="4" w:space="0" w:color="auto"/>
              <w:right w:val="single" w:sz="4" w:space="0" w:color="auto"/>
            </w:tcBorders>
            <w:shd w:val="clear" w:color="000000" w:fill="FFFFFF"/>
            <w:vAlign w:val="center"/>
            <w:hideMark/>
          </w:tcPr>
          <w:p w:rsidR="006718D3" w:rsidRPr="006718D3" w:rsidRDefault="006718D3" w:rsidP="006718D3">
            <w:pPr>
              <w:jc w:val="center"/>
              <w:rPr>
                <w:bCs/>
                <w:color w:val="000000"/>
              </w:rPr>
            </w:pPr>
            <w:r w:rsidRPr="006718D3">
              <w:rPr>
                <w:bCs/>
                <w:color w:val="000000"/>
              </w:rPr>
              <w:t>18,5</w:t>
            </w:r>
          </w:p>
        </w:tc>
        <w:tc>
          <w:tcPr>
            <w:tcW w:w="2268" w:type="dxa"/>
            <w:tcBorders>
              <w:top w:val="nil"/>
              <w:left w:val="nil"/>
              <w:bottom w:val="single" w:sz="4" w:space="0" w:color="auto"/>
              <w:right w:val="single" w:sz="4" w:space="0" w:color="auto"/>
            </w:tcBorders>
            <w:shd w:val="clear" w:color="000000" w:fill="FFFFFF"/>
            <w:vAlign w:val="center"/>
            <w:hideMark/>
          </w:tcPr>
          <w:p w:rsidR="006718D3" w:rsidRPr="006718D3" w:rsidRDefault="006718D3" w:rsidP="006718D3">
            <w:pPr>
              <w:jc w:val="center"/>
              <w:rPr>
                <w:bCs/>
                <w:color w:val="000000"/>
              </w:rPr>
            </w:pPr>
            <w:r w:rsidRPr="006718D3">
              <w:rPr>
                <w:bCs/>
                <w:color w:val="000000"/>
              </w:rPr>
              <w:t>15,6</w:t>
            </w:r>
          </w:p>
        </w:tc>
        <w:tc>
          <w:tcPr>
            <w:tcW w:w="1559" w:type="dxa"/>
            <w:tcBorders>
              <w:top w:val="nil"/>
              <w:left w:val="nil"/>
              <w:bottom w:val="single" w:sz="4" w:space="0" w:color="auto"/>
              <w:right w:val="single" w:sz="4" w:space="0" w:color="auto"/>
            </w:tcBorders>
            <w:shd w:val="clear" w:color="000000" w:fill="FFFFFF"/>
            <w:vAlign w:val="center"/>
            <w:hideMark/>
          </w:tcPr>
          <w:p w:rsidR="006718D3" w:rsidRPr="006718D3" w:rsidRDefault="006718D3" w:rsidP="006718D3">
            <w:pPr>
              <w:jc w:val="center"/>
              <w:rPr>
                <w:bCs/>
                <w:color w:val="000000"/>
              </w:rPr>
            </w:pPr>
            <w:r w:rsidRPr="006718D3">
              <w:rPr>
                <w:bCs/>
                <w:color w:val="000000"/>
              </w:rPr>
              <w:t>84,6</w:t>
            </w:r>
          </w:p>
        </w:tc>
      </w:tr>
      <w:tr w:rsidR="006718D3" w:rsidRPr="006718D3" w:rsidTr="000324AC">
        <w:trPr>
          <w:trHeight w:val="300"/>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718D3" w:rsidRPr="006718D3" w:rsidRDefault="006718D3" w:rsidP="006718D3">
            <w:pPr>
              <w:jc w:val="center"/>
              <w:rPr>
                <w:bCs/>
                <w:color w:val="000000"/>
              </w:rPr>
            </w:pPr>
            <w:r w:rsidRPr="006718D3">
              <w:rPr>
                <w:bCs/>
                <w:color w:val="000000"/>
              </w:rPr>
              <w:t>9</w:t>
            </w:r>
          </w:p>
        </w:tc>
        <w:tc>
          <w:tcPr>
            <w:tcW w:w="4011" w:type="dxa"/>
            <w:tcBorders>
              <w:top w:val="nil"/>
              <w:left w:val="nil"/>
              <w:bottom w:val="single" w:sz="4" w:space="0" w:color="auto"/>
              <w:right w:val="single" w:sz="4" w:space="0" w:color="auto"/>
            </w:tcBorders>
            <w:shd w:val="clear" w:color="auto" w:fill="auto"/>
            <w:vAlign w:val="center"/>
            <w:hideMark/>
          </w:tcPr>
          <w:p w:rsidR="006718D3" w:rsidRPr="006718D3" w:rsidRDefault="006718D3" w:rsidP="006718D3">
            <w:pPr>
              <w:rPr>
                <w:bCs/>
                <w:color w:val="000000"/>
              </w:rPr>
            </w:pPr>
            <w:r w:rsidRPr="006718D3">
              <w:rPr>
                <w:bCs/>
                <w:color w:val="000000"/>
              </w:rPr>
              <w:t>Мероприятия</w:t>
            </w:r>
          </w:p>
        </w:tc>
        <w:tc>
          <w:tcPr>
            <w:tcW w:w="1843" w:type="dxa"/>
            <w:tcBorders>
              <w:top w:val="nil"/>
              <w:left w:val="nil"/>
              <w:bottom w:val="single" w:sz="4" w:space="0" w:color="auto"/>
              <w:right w:val="single" w:sz="4" w:space="0" w:color="auto"/>
            </w:tcBorders>
            <w:shd w:val="clear" w:color="000000" w:fill="FFFFFF"/>
            <w:vAlign w:val="center"/>
            <w:hideMark/>
          </w:tcPr>
          <w:p w:rsidR="006718D3" w:rsidRPr="006718D3" w:rsidRDefault="006718D3" w:rsidP="006718D3">
            <w:pPr>
              <w:jc w:val="center"/>
              <w:rPr>
                <w:bCs/>
                <w:color w:val="000000"/>
              </w:rPr>
            </w:pPr>
            <w:r w:rsidRPr="006718D3">
              <w:rPr>
                <w:bCs/>
                <w:color w:val="000000"/>
              </w:rPr>
              <w:t>237,4</w:t>
            </w:r>
          </w:p>
        </w:tc>
        <w:tc>
          <w:tcPr>
            <w:tcW w:w="2268" w:type="dxa"/>
            <w:tcBorders>
              <w:top w:val="nil"/>
              <w:left w:val="nil"/>
              <w:bottom w:val="single" w:sz="4" w:space="0" w:color="auto"/>
              <w:right w:val="single" w:sz="4" w:space="0" w:color="auto"/>
            </w:tcBorders>
            <w:shd w:val="clear" w:color="000000" w:fill="FFFFFF"/>
            <w:vAlign w:val="center"/>
            <w:hideMark/>
          </w:tcPr>
          <w:p w:rsidR="006718D3" w:rsidRPr="006718D3" w:rsidRDefault="006718D3" w:rsidP="006718D3">
            <w:pPr>
              <w:jc w:val="center"/>
              <w:rPr>
                <w:bCs/>
                <w:color w:val="000000"/>
              </w:rPr>
            </w:pPr>
            <w:r w:rsidRPr="006718D3">
              <w:rPr>
                <w:bCs/>
                <w:color w:val="000000"/>
              </w:rPr>
              <w:t>233,2</w:t>
            </w:r>
          </w:p>
        </w:tc>
        <w:tc>
          <w:tcPr>
            <w:tcW w:w="1559" w:type="dxa"/>
            <w:tcBorders>
              <w:top w:val="nil"/>
              <w:left w:val="nil"/>
              <w:bottom w:val="single" w:sz="4" w:space="0" w:color="auto"/>
              <w:right w:val="single" w:sz="4" w:space="0" w:color="auto"/>
            </w:tcBorders>
            <w:shd w:val="clear" w:color="000000" w:fill="FFFFFF"/>
            <w:vAlign w:val="center"/>
            <w:hideMark/>
          </w:tcPr>
          <w:p w:rsidR="006718D3" w:rsidRPr="006718D3" w:rsidRDefault="006718D3" w:rsidP="006718D3">
            <w:pPr>
              <w:jc w:val="center"/>
              <w:rPr>
                <w:bCs/>
                <w:color w:val="000000"/>
              </w:rPr>
            </w:pPr>
            <w:r w:rsidRPr="006718D3">
              <w:rPr>
                <w:bCs/>
                <w:color w:val="000000"/>
              </w:rPr>
              <w:t>98,2</w:t>
            </w:r>
          </w:p>
        </w:tc>
      </w:tr>
    </w:tbl>
    <w:p w:rsidR="00785DAE" w:rsidRPr="00F51208" w:rsidRDefault="00785DAE" w:rsidP="00F51208">
      <w:pPr>
        <w:ind w:firstLine="709"/>
        <w:jc w:val="both"/>
        <w:rPr>
          <w:sz w:val="28"/>
          <w:szCs w:val="28"/>
        </w:rPr>
      </w:pPr>
    </w:p>
    <w:p w:rsidR="006718D3" w:rsidRDefault="00DE4DE6" w:rsidP="00664707">
      <w:pPr>
        <w:jc w:val="center"/>
        <w:rPr>
          <w:b/>
          <w:sz w:val="28"/>
          <w:szCs w:val="28"/>
        </w:rPr>
      </w:pPr>
      <w:r w:rsidRPr="00F51208">
        <w:rPr>
          <w:b/>
          <w:sz w:val="28"/>
          <w:szCs w:val="28"/>
        </w:rPr>
        <w:t xml:space="preserve">Раздел 1300 «Обслуживание </w:t>
      </w:r>
      <w:proofErr w:type="gramStart"/>
      <w:r w:rsidRPr="00F51208">
        <w:rPr>
          <w:b/>
          <w:sz w:val="28"/>
          <w:szCs w:val="28"/>
        </w:rPr>
        <w:t>государственного</w:t>
      </w:r>
      <w:proofErr w:type="gramEnd"/>
      <w:r w:rsidRPr="00F51208">
        <w:rPr>
          <w:b/>
          <w:sz w:val="28"/>
          <w:szCs w:val="28"/>
        </w:rPr>
        <w:t xml:space="preserve"> и </w:t>
      </w:r>
    </w:p>
    <w:p w:rsidR="00DE4DE6" w:rsidRPr="00F51208" w:rsidRDefault="00DE4DE6" w:rsidP="00664707">
      <w:pPr>
        <w:jc w:val="center"/>
        <w:rPr>
          <w:b/>
          <w:sz w:val="28"/>
          <w:szCs w:val="28"/>
        </w:rPr>
      </w:pPr>
      <w:r w:rsidRPr="00F51208">
        <w:rPr>
          <w:b/>
          <w:sz w:val="28"/>
          <w:szCs w:val="28"/>
        </w:rPr>
        <w:t>муниципального долга»</w:t>
      </w:r>
    </w:p>
    <w:p w:rsidR="00DE4DE6" w:rsidRPr="00F51208" w:rsidRDefault="00DE4DE6" w:rsidP="00F51208">
      <w:pPr>
        <w:pStyle w:val="ConsPlusNormal"/>
        <w:ind w:firstLine="709"/>
        <w:jc w:val="both"/>
        <w:rPr>
          <w:rFonts w:ascii="Times New Roman" w:hAnsi="Times New Roman" w:cs="Times New Roman"/>
          <w:sz w:val="28"/>
          <w:szCs w:val="28"/>
        </w:rPr>
      </w:pPr>
      <w:r w:rsidRPr="00F51208">
        <w:rPr>
          <w:rFonts w:ascii="Times New Roman" w:hAnsi="Times New Roman" w:cs="Times New Roman"/>
          <w:sz w:val="28"/>
          <w:szCs w:val="28"/>
        </w:rPr>
        <w:t xml:space="preserve">Расходы на обслуживание государственного и муниципального долга составили в сумме </w:t>
      </w:r>
      <w:r w:rsidR="000D15AB" w:rsidRPr="00F51208">
        <w:rPr>
          <w:rFonts w:ascii="Times New Roman" w:hAnsi="Times New Roman" w:cs="Times New Roman"/>
          <w:sz w:val="28"/>
          <w:szCs w:val="28"/>
        </w:rPr>
        <w:t>57,6 млн. рублей или 94,0</w:t>
      </w:r>
      <w:r w:rsidRPr="00F51208">
        <w:rPr>
          <w:rFonts w:ascii="Times New Roman" w:hAnsi="Times New Roman" w:cs="Times New Roman"/>
          <w:sz w:val="28"/>
          <w:szCs w:val="28"/>
        </w:rPr>
        <w:t xml:space="preserve">% от плановых назначений. </w:t>
      </w:r>
    </w:p>
    <w:p w:rsidR="00DE4DE6" w:rsidRPr="00F51208" w:rsidRDefault="00DE4DE6" w:rsidP="00F51208">
      <w:pPr>
        <w:ind w:firstLine="709"/>
        <w:jc w:val="both"/>
        <w:rPr>
          <w:sz w:val="28"/>
          <w:szCs w:val="28"/>
        </w:rPr>
      </w:pPr>
      <w:r w:rsidRPr="00F51208">
        <w:rPr>
          <w:sz w:val="28"/>
          <w:szCs w:val="28"/>
        </w:rPr>
        <w:t xml:space="preserve">Государственный внутренний долг республиканского бюджета Республики Тыва по состоянию на 1 января 2018 года составляет 2 274,4 млн. рублей, в том числе по бюджетным кредитам – 1 374,4 млн. рублей, по банковским кредитам – 900,0 млн. рублей. </w:t>
      </w:r>
    </w:p>
    <w:p w:rsidR="00DE4DE6" w:rsidRPr="00F51208" w:rsidRDefault="00DE4DE6" w:rsidP="00F51208">
      <w:pPr>
        <w:ind w:firstLine="709"/>
        <w:jc w:val="both"/>
        <w:rPr>
          <w:sz w:val="28"/>
          <w:szCs w:val="28"/>
        </w:rPr>
      </w:pPr>
      <w:r w:rsidRPr="00F51208">
        <w:rPr>
          <w:sz w:val="28"/>
          <w:szCs w:val="28"/>
        </w:rPr>
        <w:lastRenderedPageBreak/>
        <w:t xml:space="preserve">Объем долговых обязательств по сравнению с началом отчетного года уменьшился на 424,1 млн. рублей, т.е. на 15,7% за счет погашения бюджетных кредитов и коммерческих кредитов. </w:t>
      </w:r>
    </w:p>
    <w:p w:rsidR="00773372" w:rsidRPr="00F51208" w:rsidRDefault="00773372" w:rsidP="00F51208">
      <w:pPr>
        <w:ind w:firstLine="709"/>
        <w:jc w:val="both"/>
        <w:rPr>
          <w:b/>
          <w:sz w:val="28"/>
          <w:szCs w:val="28"/>
        </w:rPr>
      </w:pPr>
    </w:p>
    <w:p w:rsidR="00DE4DE6" w:rsidRPr="00F51208" w:rsidRDefault="00DE4DE6" w:rsidP="00664707">
      <w:pPr>
        <w:jc w:val="center"/>
        <w:rPr>
          <w:b/>
          <w:sz w:val="28"/>
          <w:szCs w:val="28"/>
        </w:rPr>
      </w:pPr>
      <w:r w:rsidRPr="00F51208">
        <w:rPr>
          <w:b/>
          <w:sz w:val="28"/>
          <w:szCs w:val="28"/>
        </w:rPr>
        <w:t>Динамика государственного внутреннего основного долга</w:t>
      </w:r>
    </w:p>
    <w:p w:rsidR="007F1D7B" w:rsidRPr="00F51208" w:rsidRDefault="00DE4DE6" w:rsidP="00664707">
      <w:pPr>
        <w:jc w:val="center"/>
        <w:rPr>
          <w:b/>
          <w:sz w:val="28"/>
          <w:szCs w:val="28"/>
        </w:rPr>
      </w:pPr>
      <w:r w:rsidRPr="00F51208">
        <w:rPr>
          <w:b/>
          <w:sz w:val="28"/>
          <w:szCs w:val="28"/>
        </w:rPr>
        <w:t>Республики Тыва</w:t>
      </w:r>
    </w:p>
    <w:p w:rsidR="00DE4DE6" w:rsidRPr="00B77934" w:rsidRDefault="00DE4DE6" w:rsidP="00B77934">
      <w:pPr>
        <w:ind w:firstLine="709"/>
        <w:jc w:val="right"/>
        <w:rPr>
          <w:szCs w:val="28"/>
        </w:rPr>
      </w:pPr>
      <w:r w:rsidRPr="00B77934">
        <w:rPr>
          <w:szCs w:val="28"/>
        </w:rPr>
        <w:t>млн. рублей</w:t>
      </w:r>
    </w:p>
    <w:tbl>
      <w:tblPr>
        <w:tblW w:w="10206" w:type="dxa"/>
        <w:tblInd w:w="108" w:type="dxa"/>
        <w:tblLook w:val="04A0" w:firstRow="1" w:lastRow="0" w:firstColumn="1" w:lastColumn="0" w:noHBand="0" w:noVBand="1"/>
      </w:tblPr>
      <w:tblGrid>
        <w:gridCol w:w="4962"/>
        <w:gridCol w:w="1842"/>
        <w:gridCol w:w="1701"/>
        <w:gridCol w:w="1701"/>
      </w:tblGrid>
      <w:tr w:rsidR="00B77934" w:rsidRPr="00B77934" w:rsidTr="000324AC">
        <w:trPr>
          <w:trHeight w:val="20"/>
        </w:trPr>
        <w:tc>
          <w:tcPr>
            <w:tcW w:w="49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7934" w:rsidRPr="00B77934" w:rsidRDefault="00B77934" w:rsidP="00B77934">
            <w:pPr>
              <w:rPr>
                <w:color w:val="000000"/>
                <w:sz w:val="22"/>
                <w:szCs w:val="22"/>
              </w:rPr>
            </w:pPr>
            <w:r w:rsidRPr="00B77934">
              <w:rPr>
                <w:color w:val="000000"/>
                <w:sz w:val="22"/>
                <w:szCs w:val="28"/>
              </w:rPr>
              <w:t>Наименование</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B77934" w:rsidRPr="00B77934" w:rsidRDefault="000324AC" w:rsidP="00B77934">
            <w:pPr>
              <w:jc w:val="center"/>
              <w:rPr>
                <w:color w:val="000000"/>
                <w:sz w:val="22"/>
                <w:szCs w:val="22"/>
              </w:rPr>
            </w:pPr>
            <w:r>
              <w:rPr>
                <w:color w:val="000000"/>
                <w:sz w:val="22"/>
                <w:szCs w:val="28"/>
              </w:rPr>
              <w:t>на</w:t>
            </w:r>
            <w:r w:rsidR="00B77934" w:rsidRPr="00B77934">
              <w:rPr>
                <w:color w:val="000000"/>
                <w:sz w:val="22"/>
                <w:szCs w:val="28"/>
              </w:rPr>
              <w:t xml:space="preserve"> 01.01.2016</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B77934" w:rsidRPr="00B77934" w:rsidRDefault="000324AC" w:rsidP="00B77934">
            <w:pPr>
              <w:jc w:val="center"/>
              <w:rPr>
                <w:color w:val="000000"/>
                <w:sz w:val="22"/>
                <w:szCs w:val="22"/>
              </w:rPr>
            </w:pPr>
            <w:r>
              <w:rPr>
                <w:color w:val="000000"/>
                <w:sz w:val="22"/>
                <w:szCs w:val="28"/>
              </w:rPr>
              <w:t>на</w:t>
            </w:r>
            <w:r w:rsidR="00B77934" w:rsidRPr="00B77934">
              <w:rPr>
                <w:color w:val="000000"/>
                <w:sz w:val="22"/>
                <w:szCs w:val="28"/>
              </w:rPr>
              <w:t xml:space="preserve"> 01.01.2017</w:t>
            </w:r>
          </w:p>
        </w:tc>
        <w:tc>
          <w:tcPr>
            <w:tcW w:w="1701" w:type="dxa"/>
            <w:tcBorders>
              <w:top w:val="single" w:sz="8" w:space="0" w:color="auto"/>
              <w:left w:val="nil"/>
              <w:bottom w:val="single" w:sz="8" w:space="0" w:color="auto"/>
              <w:right w:val="single" w:sz="8" w:space="0" w:color="auto"/>
            </w:tcBorders>
            <w:shd w:val="clear" w:color="000000" w:fill="FFFFFF"/>
            <w:vAlign w:val="center"/>
            <w:hideMark/>
          </w:tcPr>
          <w:p w:rsidR="00B77934" w:rsidRPr="00B77934" w:rsidRDefault="000324AC" w:rsidP="00B77934">
            <w:pPr>
              <w:jc w:val="center"/>
              <w:rPr>
                <w:color w:val="000000"/>
                <w:sz w:val="22"/>
                <w:szCs w:val="22"/>
              </w:rPr>
            </w:pPr>
            <w:r>
              <w:rPr>
                <w:color w:val="000000"/>
                <w:sz w:val="22"/>
                <w:szCs w:val="28"/>
              </w:rPr>
              <w:t xml:space="preserve">на </w:t>
            </w:r>
            <w:r w:rsidR="00B77934" w:rsidRPr="00B77934">
              <w:rPr>
                <w:color w:val="000000"/>
                <w:sz w:val="22"/>
                <w:szCs w:val="28"/>
              </w:rPr>
              <w:t>01.01.2018</w:t>
            </w:r>
          </w:p>
        </w:tc>
      </w:tr>
      <w:tr w:rsidR="00B77934" w:rsidRPr="00B77934" w:rsidTr="000324AC">
        <w:trPr>
          <w:trHeight w:val="2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B77934" w:rsidRPr="00B77934" w:rsidRDefault="00B77934" w:rsidP="00B77934">
            <w:pPr>
              <w:rPr>
                <w:b/>
                <w:bCs/>
                <w:color w:val="000000"/>
                <w:sz w:val="22"/>
                <w:szCs w:val="22"/>
              </w:rPr>
            </w:pPr>
            <w:r w:rsidRPr="00B77934">
              <w:rPr>
                <w:b/>
                <w:bCs/>
                <w:color w:val="000000"/>
                <w:sz w:val="22"/>
                <w:szCs w:val="28"/>
              </w:rPr>
              <w:t>Бюджетные кредиты</w:t>
            </w:r>
          </w:p>
        </w:tc>
        <w:tc>
          <w:tcPr>
            <w:tcW w:w="1842" w:type="dxa"/>
            <w:tcBorders>
              <w:top w:val="nil"/>
              <w:left w:val="nil"/>
              <w:bottom w:val="single" w:sz="8" w:space="0" w:color="auto"/>
              <w:right w:val="single" w:sz="8" w:space="0" w:color="auto"/>
            </w:tcBorders>
            <w:shd w:val="clear" w:color="auto" w:fill="auto"/>
            <w:noWrap/>
            <w:vAlign w:val="center"/>
            <w:hideMark/>
          </w:tcPr>
          <w:p w:rsidR="00B77934" w:rsidRPr="00B77934" w:rsidRDefault="00B77934" w:rsidP="00B77934">
            <w:pPr>
              <w:jc w:val="center"/>
              <w:rPr>
                <w:b/>
                <w:bCs/>
                <w:color w:val="000000"/>
                <w:sz w:val="22"/>
                <w:szCs w:val="22"/>
              </w:rPr>
            </w:pPr>
            <w:r w:rsidRPr="00B77934">
              <w:rPr>
                <w:b/>
                <w:bCs/>
                <w:color w:val="000000"/>
                <w:sz w:val="22"/>
                <w:szCs w:val="22"/>
              </w:rPr>
              <w:t>1 680,9</w:t>
            </w:r>
          </w:p>
        </w:tc>
        <w:tc>
          <w:tcPr>
            <w:tcW w:w="1701" w:type="dxa"/>
            <w:tcBorders>
              <w:top w:val="nil"/>
              <w:left w:val="nil"/>
              <w:bottom w:val="single" w:sz="8" w:space="0" w:color="auto"/>
              <w:right w:val="single" w:sz="8" w:space="0" w:color="auto"/>
            </w:tcBorders>
            <w:shd w:val="clear" w:color="auto" w:fill="auto"/>
            <w:noWrap/>
            <w:vAlign w:val="center"/>
            <w:hideMark/>
          </w:tcPr>
          <w:p w:rsidR="00B77934" w:rsidRPr="00B77934" w:rsidRDefault="00B77934" w:rsidP="00B77934">
            <w:pPr>
              <w:jc w:val="center"/>
              <w:rPr>
                <w:b/>
                <w:bCs/>
                <w:color w:val="000000"/>
                <w:sz w:val="22"/>
                <w:szCs w:val="22"/>
              </w:rPr>
            </w:pPr>
            <w:r w:rsidRPr="00B77934">
              <w:rPr>
                <w:b/>
                <w:bCs/>
                <w:color w:val="000000"/>
                <w:sz w:val="22"/>
                <w:szCs w:val="28"/>
              </w:rPr>
              <w:t>1 498,5</w:t>
            </w:r>
          </w:p>
        </w:tc>
        <w:tc>
          <w:tcPr>
            <w:tcW w:w="1701" w:type="dxa"/>
            <w:tcBorders>
              <w:top w:val="nil"/>
              <w:left w:val="nil"/>
              <w:bottom w:val="single" w:sz="8" w:space="0" w:color="auto"/>
              <w:right w:val="single" w:sz="8" w:space="0" w:color="auto"/>
            </w:tcBorders>
            <w:shd w:val="clear" w:color="auto" w:fill="auto"/>
            <w:noWrap/>
            <w:vAlign w:val="center"/>
            <w:hideMark/>
          </w:tcPr>
          <w:p w:rsidR="00B77934" w:rsidRPr="00B77934" w:rsidRDefault="00B77934" w:rsidP="00B77934">
            <w:pPr>
              <w:jc w:val="center"/>
              <w:rPr>
                <w:b/>
                <w:bCs/>
                <w:color w:val="000000"/>
                <w:sz w:val="22"/>
                <w:szCs w:val="22"/>
              </w:rPr>
            </w:pPr>
            <w:r w:rsidRPr="00B77934">
              <w:rPr>
                <w:b/>
                <w:bCs/>
                <w:color w:val="000000"/>
                <w:sz w:val="22"/>
                <w:szCs w:val="28"/>
              </w:rPr>
              <w:t>1 374,4</w:t>
            </w:r>
          </w:p>
        </w:tc>
      </w:tr>
      <w:tr w:rsidR="00B77934" w:rsidRPr="00B77934" w:rsidTr="000324AC">
        <w:trPr>
          <w:trHeight w:val="20"/>
        </w:trPr>
        <w:tc>
          <w:tcPr>
            <w:tcW w:w="4962" w:type="dxa"/>
            <w:tcBorders>
              <w:top w:val="nil"/>
              <w:left w:val="single" w:sz="8" w:space="0" w:color="auto"/>
              <w:bottom w:val="single" w:sz="8" w:space="0" w:color="auto"/>
              <w:right w:val="single" w:sz="8" w:space="0" w:color="auto"/>
            </w:tcBorders>
            <w:shd w:val="clear" w:color="auto" w:fill="auto"/>
            <w:vAlign w:val="center"/>
            <w:hideMark/>
          </w:tcPr>
          <w:p w:rsidR="00B77934" w:rsidRPr="00B77934" w:rsidRDefault="000324AC" w:rsidP="00B77934">
            <w:pPr>
              <w:rPr>
                <w:color w:val="000000"/>
                <w:sz w:val="22"/>
                <w:szCs w:val="22"/>
              </w:rPr>
            </w:pPr>
            <w:r>
              <w:rPr>
                <w:color w:val="000000"/>
                <w:sz w:val="22"/>
                <w:szCs w:val="28"/>
              </w:rPr>
              <w:t>Задолженность бюджета</w:t>
            </w:r>
            <w:r w:rsidR="00B77934" w:rsidRPr="00B77934">
              <w:rPr>
                <w:color w:val="000000"/>
                <w:sz w:val="22"/>
                <w:szCs w:val="28"/>
              </w:rPr>
              <w:t xml:space="preserve"> Республики Тыва перед федеральным бюджетом по бюджетному кредиту  на покрытие дефицита бюджета</w:t>
            </w:r>
          </w:p>
        </w:tc>
        <w:tc>
          <w:tcPr>
            <w:tcW w:w="1842" w:type="dxa"/>
            <w:tcBorders>
              <w:top w:val="nil"/>
              <w:left w:val="nil"/>
              <w:bottom w:val="single" w:sz="8" w:space="0" w:color="auto"/>
              <w:right w:val="single" w:sz="8" w:space="0" w:color="auto"/>
            </w:tcBorders>
            <w:shd w:val="clear" w:color="auto" w:fill="auto"/>
            <w:noWrap/>
            <w:vAlign w:val="center"/>
            <w:hideMark/>
          </w:tcPr>
          <w:p w:rsidR="00B77934" w:rsidRPr="00B77934" w:rsidRDefault="00B77934" w:rsidP="00B77934">
            <w:pPr>
              <w:jc w:val="center"/>
              <w:rPr>
                <w:color w:val="000000"/>
                <w:sz w:val="22"/>
                <w:szCs w:val="22"/>
              </w:rPr>
            </w:pPr>
            <w:r w:rsidRPr="00B77934">
              <w:rPr>
                <w:color w:val="000000"/>
                <w:sz w:val="22"/>
                <w:szCs w:val="22"/>
              </w:rPr>
              <w:t>1 680,9</w:t>
            </w:r>
          </w:p>
        </w:tc>
        <w:tc>
          <w:tcPr>
            <w:tcW w:w="1701" w:type="dxa"/>
            <w:tcBorders>
              <w:top w:val="nil"/>
              <w:left w:val="nil"/>
              <w:bottom w:val="single" w:sz="8" w:space="0" w:color="auto"/>
              <w:right w:val="single" w:sz="8" w:space="0" w:color="auto"/>
            </w:tcBorders>
            <w:shd w:val="clear" w:color="auto" w:fill="auto"/>
            <w:noWrap/>
            <w:vAlign w:val="center"/>
            <w:hideMark/>
          </w:tcPr>
          <w:p w:rsidR="00B77934" w:rsidRPr="00B77934" w:rsidRDefault="00B77934" w:rsidP="00B77934">
            <w:pPr>
              <w:jc w:val="center"/>
              <w:rPr>
                <w:color w:val="000000"/>
                <w:sz w:val="22"/>
                <w:szCs w:val="22"/>
              </w:rPr>
            </w:pPr>
            <w:r w:rsidRPr="00B77934">
              <w:rPr>
                <w:color w:val="000000"/>
                <w:sz w:val="22"/>
                <w:szCs w:val="28"/>
              </w:rPr>
              <w:t>1 498,5</w:t>
            </w:r>
          </w:p>
        </w:tc>
        <w:tc>
          <w:tcPr>
            <w:tcW w:w="1701" w:type="dxa"/>
            <w:tcBorders>
              <w:top w:val="nil"/>
              <w:left w:val="nil"/>
              <w:bottom w:val="single" w:sz="8" w:space="0" w:color="auto"/>
              <w:right w:val="single" w:sz="8" w:space="0" w:color="auto"/>
            </w:tcBorders>
            <w:shd w:val="clear" w:color="auto" w:fill="auto"/>
            <w:noWrap/>
            <w:vAlign w:val="center"/>
            <w:hideMark/>
          </w:tcPr>
          <w:p w:rsidR="00B77934" w:rsidRPr="00B77934" w:rsidRDefault="00B77934" w:rsidP="00B77934">
            <w:pPr>
              <w:jc w:val="center"/>
              <w:rPr>
                <w:color w:val="000000"/>
                <w:sz w:val="22"/>
                <w:szCs w:val="22"/>
              </w:rPr>
            </w:pPr>
            <w:r w:rsidRPr="00B77934">
              <w:rPr>
                <w:color w:val="000000"/>
                <w:sz w:val="22"/>
                <w:szCs w:val="28"/>
              </w:rPr>
              <w:t>1 374,4</w:t>
            </w:r>
          </w:p>
        </w:tc>
      </w:tr>
      <w:tr w:rsidR="00B77934" w:rsidRPr="00B77934" w:rsidTr="000324AC">
        <w:trPr>
          <w:trHeight w:val="20"/>
        </w:trPr>
        <w:tc>
          <w:tcPr>
            <w:tcW w:w="4962" w:type="dxa"/>
            <w:tcBorders>
              <w:top w:val="nil"/>
              <w:left w:val="single" w:sz="8" w:space="0" w:color="auto"/>
              <w:bottom w:val="single" w:sz="8" w:space="0" w:color="auto"/>
              <w:right w:val="single" w:sz="8" w:space="0" w:color="auto"/>
            </w:tcBorders>
            <w:shd w:val="clear" w:color="auto" w:fill="auto"/>
            <w:vAlign w:val="center"/>
            <w:hideMark/>
          </w:tcPr>
          <w:p w:rsidR="00B77934" w:rsidRPr="00B77934" w:rsidRDefault="00B77934" w:rsidP="00B77934">
            <w:pPr>
              <w:rPr>
                <w:b/>
                <w:bCs/>
                <w:color w:val="000000"/>
                <w:sz w:val="22"/>
                <w:szCs w:val="22"/>
              </w:rPr>
            </w:pPr>
            <w:r w:rsidRPr="00B77934">
              <w:rPr>
                <w:b/>
                <w:bCs/>
                <w:color w:val="000000"/>
                <w:sz w:val="22"/>
                <w:szCs w:val="22"/>
              </w:rPr>
              <w:t>Государственные гарантии Правительства Республики Тыва</w:t>
            </w:r>
          </w:p>
        </w:tc>
        <w:tc>
          <w:tcPr>
            <w:tcW w:w="1842" w:type="dxa"/>
            <w:tcBorders>
              <w:top w:val="nil"/>
              <w:left w:val="nil"/>
              <w:bottom w:val="single" w:sz="8" w:space="0" w:color="auto"/>
              <w:right w:val="single" w:sz="8" w:space="0" w:color="auto"/>
            </w:tcBorders>
            <w:shd w:val="clear" w:color="auto" w:fill="auto"/>
            <w:noWrap/>
            <w:vAlign w:val="center"/>
            <w:hideMark/>
          </w:tcPr>
          <w:p w:rsidR="00B77934" w:rsidRPr="00B77934" w:rsidRDefault="00B77934" w:rsidP="00B77934">
            <w:pPr>
              <w:jc w:val="center"/>
              <w:rPr>
                <w:b/>
                <w:bCs/>
                <w:color w:val="000000"/>
                <w:sz w:val="22"/>
                <w:szCs w:val="22"/>
              </w:rPr>
            </w:pPr>
            <w:r w:rsidRPr="00B77934">
              <w:rPr>
                <w:b/>
                <w:bCs/>
                <w:color w:val="000000"/>
                <w:sz w:val="22"/>
                <w:szCs w:val="22"/>
              </w:rPr>
              <w:t>29,4</w:t>
            </w:r>
          </w:p>
        </w:tc>
        <w:tc>
          <w:tcPr>
            <w:tcW w:w="1701" w:type="dxa"/>
            <w:tcBorders>
              <w:top w:val="nil"/>
              <w:left w:val="nil"/>
              <w:bottom w:val="single" w:sz="8" w:space="0" w:color="auto"/>
              <w:right w:val="single" w:sz="8" w:space="0" w:color="auto"/>
            </w:tcBorders>
            <w:shd w:val="clear" w:color="auto" w:fill="auto"/>
            <w:noWrap/>
            <w:vAlign w:val="center"/>
            <w:hideMark/>
          </w:tcPr>
          <w:p w:rsidR="00B77934" w:rsidRPr="00B77934" w:rsidRDefault="00B77934" w:rsidP="00B77934">
            <w:pPr>
              <w:jc w:val="center"/>
              <w:rPr>
                <w:b/>
                <w:bCs/>
                <w:color w:val="000000"/>
                <w:sz w:val="22"/>
                <w:szCs w:val="22"/>
              </w:rPr>
            </w:pPr>
            <w:r w:rsidRPr="00B77934">
              <w:rPr>
                <w:b/>
                <w:bCs/>
                <w:color w:val="000000"/>
                <w:sz w:val="22"/>
                <w:szCs w:val="22"/>
              </w:rPr>
              <w:t>0,0</w:t>
            </w:r>
          </w:p>
        </w:tc>
        <w:tc>
          <w:tcPr>
            <w:tcW w:w="1701" w:type="dxa"/>
            <w:tcBorders>
              <w:top w:val="nil"/>
              <w:left w:val="nil"/>
              <w:bottom w:val="single" w:sz="8" w:space="0" w:color="auto"/>
              <w:right w:val="single" w:sz="8" w:space="0" w:color="auto"/>
            </w:tcBorders>
            <w:shd w:val="clear" w:color="auto" w:fill="auto"/>
            <w:noWrap/>
            <w:vAlign w:val="center"/>
            <w:hideMark/>
          </w:tcPr>
          <w:p w:rsidR="00B77934" w:rsidRPr="00B77934" w:rsidRDefault="00B77934" w:rsidP="00B77934">
            <w:pPr>
              <w:jc w:val="center"/>
              <w:rPr>
                <w:b/>
                <w:bCs/>
                <w:color w:val="000000"/>
                <w:sz w:val="22"/>
                <w:szCs w:val="22"/>
              </w:rPr>
            </w:pPr>
            <w:r w:rsidRPr="00B77934">
              <w:rPr>
                <w:b/>
                <w:bCs/>
                <w:color w:val="000000"/>
                <w:sz w:val="22"/>
                <w:szCs w:val="22"/>
              </w:rPr>
              <w:t>0,0</w:t>
            </w:r>
          </w:p>
        </w:tc>
      </w:tr>
      <w:tr w:rsidR="00B77934" w:rsidRPr="00B77934" w:rsidTr="000324AC">
        <w:trPr>
          <w:trHeight w:val="20"/>
        </w:trPr>
        <w:tc>
          <w:tcPr>
            <w:tcW w:w="4962" w:type="dxa"/>
            <w:tcBorders>
              <w:top w:val="nil"/>
              <w:left w:val="single" w:sz="8" w:space="0" w:color="auto"/>
              <w:bottom w:val="single" w:sz="8" w:space="0" w:color="auto"/>
              <w:right w:val="single" w:sz="8" w:space="0" w:color="auto"/>
            </w:tcBorders>
            <w:shd w:val="clear" w:color="auto" w:fill="auto"/>
            <w:vAlign w:val="center"/>
            <w:hideMark/>
          </w:tcPr>
          <w:p w:rsidR="00B77934" w:rsidRPr="00B77934" w:rsidRDefault="00B77934" w:rsidP="00B77934">
            <w:pPr>
              <w:rPr>
                <w:color w:val="000000"/>
                <w:sz w:val="22"/>
                <w:szCs w:val="22"/>
              </w:rPr>
            </w:pPr>
            <w:r w:rsidRPr="00B77934">
              <w:rPr>
                <w:color w:val="000000"/>
                <w:sz w:val="22"/>
                <w:szCs w:val="22"/>
              </w:rPr>
              <w:t>Государственная гарантия Республики Тыва: Принципал-Птицефабрика "Енисейская", Бенефициар - ОАО "</w:t>
            </w:r>
            <w:proofErr w:type="spellStart"/>
            <w:r w:rsidRPr="00B77934">
              <w:rPr>
                <w:color w:val="000000"/>
                <w:sz w:val="22"/>
                <w:szCs w:val="22"/>
              </w:rPr>
              <w:t>Россельхозбанк</w:t>
            </w:r>
            <w:proofErr w:type="spellEnd"/>
            <w:r w:rsidRPr="00B77934">
              <w:rPr>
                <w:color w:val="000000"/>
                <w:sz w:val="22"/>
                <w:szCs w:val="22"/>
              </w:rPr>
              <w:t>"</w:t>
            </w:r>
          </w:p>
        </w:tc>
        <w:tc>
          <w:tcPr>
            <w:tcW w:w="1842" w:type="dxa"/>
            <w:tcBorders>
              <w:top w:val="nil"/>
              <w:left w:val="nil"/>
              <w:bottom w:val="single" w:sz="8" w:space="0" w:color="auto"/>
              <w:right w:val="single" w:sz="8" w:space="0" w:color="auto"/>
            </w:tcBorders>
            <w:shd w:val="clear" w:color="auto" w:fill="auto"/>
            <w:noWrap/>
            <w:vAlign w:val="center"/>
            <w:hideMark/>
          </w:tcPr>
          <w:p w:rsidR="00B77934" w:rsidRPr="00B77934" w:rsidRDefault="00B77934" w:rsidP="00B77934">
            <w:pPr>
              <w:jc w:val="center"/>
              <w:rPr>
                <w:color w:val="000000"/>
                <w:sz w:val="22"/>
                <w:szCs w:val="22"/>
              </w:rPr>
            </w:pPr>
            <w:r w:rsidRPr="00B77934">
              <w:rPr>
                <w:color w:val="000000"/>
                <w:sz w:val="22"/>
                <w:szCs w:val="22"/>
              </w:rPr>
              <w:t>25,7</w:t>
            </w:r>
          </w:p>
        </w:tc>
        <w:tc>
          <w:tcPr>
            <w:tcW w:w="1701" w:type="dxa"/>
            <w:tcBorders>
              <w:top w:val="nil"/>
              <w:left w:val="nil"/>
              <w:bottom w:val="single" w:sz="8" w:space="0" w:color="auto"/>
              <w:right w:val="single" w:sz="8" w:space="0" w:color="auto"/>
            </w:tcBorders>
            <w:shd w:val="clear" w:color="auto" w:fill="auto"/>
            <w:noWrap/>
            <w:vAlign w:val="center"/>
            <w:hideMark/>
          </w:tcPr>
          <w:p w:rsidR="00B77934" w:rsidRPr="00B77934" w:rsidRDefault="00B77934" w:rsidP="00B77934">
            <w:pPr>
              <w:jc w:val="center"/>
              <w:rPr>
                <w:color w:val="000000"/>
                <w:sz w:val="22"/>
                <w:szCs w:val="22"/>
              </w:rPr>
            </w:pPr>
            <w:r w:rsidRPr="00B77934">
              <w:rPr>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rsidR="00B77934" w:rsidRPr="00B77934" w:rsidRDefault="00B77934" w:rsidP="00B77934">
            <w:pPr>
              <w:jc w:val="center"/>
              <w:rPr>
                <w:color w:val="000000"/>
                <w:sz w:val="22"/>
                <w:szCs w:val="22"/>
              </w:rPr>
            </w:pPr>
            <w:r w:rsidRPr="00B77934">
              <w:rPr>
                <w:color w:val="000000"/>
                <w:sz w:val="22"/>
                <w:szCs w:val="22"/>
              </w:rPr>
              <w:t> </w:t>
            </w:r>
          </w:p>
        </w:tc>
      </w:tr>
      <w:tr w:rsidR="00B77934" w:rsidRPr="00B77934" w:rsidTr="000324AC">
        <w:trPr>
          <w:trHeight w:val="20"/>
        </w:trPr>
        <w:tc>
          <w:tcPr>
            <w:tcW w:w="4962" w:type="dxa"/>
            <w:tcBorders>
              <w:top w:val="nil"/>
              <w:left w:val="single" w:sz="8" w:space="0" w:color="auto"/>
              <w:bottom w:val="single" w:sz="8" w:space="0" w:color="auto"/>
              <w:right w:val="single" w:sz="8" w:space="0" w:color="auto"/>
            </w:tcBorders>
            <w:shd w:val="clear" w:color="auto" w:fill="auto"/>
            <w:vAlign w:val="center"/>
            <w:hideMark/>
          </w:tcPr>
          <w:p w:rsidR="00B77934" w:rsidRPr="00B77934" w:rsidRDefault="00B77934" w:rsidP="00B77934">
            <w:pPr>
              <w:rPr>
                <w:color w:val="000000"/>
                <w:sz w:val="22"/>
                <w:szCs w:val="22"/>
              </w:rPr>
            </w:pPr>
            <w:r w:rsidRPr="00B77934">
              <w:rPr>
                <w:color w:val="000000"/>
                <w:sz w:val="22"/>
                <w:szCs w:val="22"/>
              </w:rPr>
              <w:t>Государственная гарантия Республики Тыва: Принципа</w:t>
            </w:r>
            <w:proofErr w:type="gramStart"/>
            <w:r w:rsidRPr="00B77934">
              <w:rPr>
                <w:color w:val="000000"/>
                <w:sz w:val="22"/>
                <w:szCs w:val="22"/>
              </w:rPr>
              <w:t>л-</w:t>
            </w:r>
            <w:proofErr w:type="gramEnd"/>
            <w:r w:rsidRPr="00B77934">
              <w:rPr>
                <w:color w:val="000000"/>
                <w:sz w:val="22"/>
                <w:szCs w:val="22"/>
              </w:rPr>
              <w:t xml:space="preserve"> "ГУП  РТ УК ТЭК 4", Бенефициар - ОАО "Народный банк РТ"</w:t>
            </w:r>
          </w:p>
        </w:tc>
        <w:tc>
          <w:tcPr>
            <w:tcW w:w="1842" w:type="dxa"/>
            <w:tcBorders>
              <w:top w:val="nil"/>
              <w:left w:val="nil"/>
              <w:bottom w:val="single" w:sz="8" w:space="0" w:color="auto"/>
              <w:right w:val="single" w:sz="8" w:space="0" w:color="auto"/>
            </w:tcBorders>
            <w:shd w:val="clear" w:color="auto" w:fill="auto"/>
            <w:noWrap/>
            <w:vAlign w:val="center"/>
            <w:hideMark/>
          </w:tcPr>
          <w:p w:rsidR="00B77934" w:rsidRPr="00B77934" w:rsidRDefault="00B77934" w:rsidP="00B77934">
            <w:pPr>
              <w:jc w:val="center"/>
              <w:rPr>
                <w:color w:val="000000"/>
                <w:sz w:val="22"/>
                <w:szCs w:val="22"/>
              </w:rPr>
            </w:pPr>
            <w:r w:rsidRPr="00B77934">
              <w:rPr>
                <w:color w:val="000000"/>
                <w:sz w:val="22"/>
                <w:szCs w:val="22"/>
              </w:rPr>
              <w:t>3,7</w:t>
            </w:r>
          </w:p>
        </w:tc>
        <w:tc>
          <w:tcPr>
            <w:tcW w:w="1701" w:type="dxa"/>
            <w:tcBorders>
              <w:top w:val="nil"/>
              <w:left w:val="nil"/>
              <w:bottom w:val="single" w:sz="8" w:space="0" w:color="auto"/>
              <w:right w:val="single" w:sz="8" w:space="0" w:color="auto"/>
            </w:tcBorders>
            <w:shd w:val="clear" w:color="auto" w:fill="auto"/>
            <w:noWrap/>
            <w:vAlign w:val="center"/>
            <w:hideMark/>
          </w:tcPr>
          <w:p w:rsidR="00B77934" w:rsidRPr="00B77934" w:rsidRDefault="00B77934" w:rsidP="00B77934">
            <w:pPr>
              <w:jc w:val="center"/>
              <w:rPr>
                <w:color w:val="000000"/>
                <w:sz w:val="22"/>
                <w:szCs w:val="22"/>
              </w:rPr>
            </w:pPr>
            <w:r w:rsidRPr="00B77934">
              <w:rPr>
                <w:color w:val="000000"/>
                <w:sz w:val="22"/>
                <w:szCs w:val="22"/>
              </w:rPr>
              <w:t> </w:t>
            </w:r>
          </w:p>
        </w:tc>
        <w:tc>
          <w:tcPr>
            <w:tcW w:w="1701" w:type="dxa"/>
            <w:tcBorders>
              <w:top w:val="nil"/>
              <w:left w:val="nil"/>
              <w:bottom w:val="single" w:sz="8" w:space="0" w:color="auto"/>
              <w:right w:val="single" w:sz="8" w:space="0" w:color="auto"/>
            </w:tcBorders>
            <w:shd w:val="clear" w:color="auto" w:fill="auto"/>
            <w:noWrap/>
            <w:vAlign w:val="center"/>
            <w:hideMark/>
          </w:tcPr>
          <w:p w:rsidR="00B77934" w:rsidRPr="00B77934" w:rsidRDefault="00B77934" w:rsidP="00B77934">
            <w:pPr>
              <w:jc w:val="center"/>
              <w:rPr>
                <w:color w:val="000000"/>
                <w:sz w:val="22"/>
                <w:szCs w:val="22"/>
              </w:rPr>
            </w:pPr>
            <w:r w:rsidRPr="00B77934">
              <w:rPr>
                <w:color w:val="000000"/>
                <w:sz w:val="22"/>
                <w:szCs w:val="22"/>
              </w:rPr>
              <w:t> </w:t>
            </w:r>
          </w:p>
        </w:tc>
      </w:tr>
      <w:tr w:rsidR="00B77934" w:rsidRPr="00B77934" w:rsidTr="000324AC">
        <w:trPr>
          <w:trHeight w:val="20"/>
        </w:trPr>
        <w:tc>
          <w:tcPr>
            <w:tcW w:w="4962" w:type="dxa"/>
            <w:tcBorders>
              <w:top w:val="nil"/>
              <w:left w:val="single" w:sz="8" w:space="0" w:color="auto"/>
              <w:bottom w:val="single" w:sz="8" w:space="0" w:color="auto"/>
              <w:right w:val="single" w:sz="8" w:space="0" w:color="auto"/>
            </w:tcBorders>
            <w:shd w:val="clear" w:color="auto" w:fill="auto"/>
            <w:vAlign w:val="center"/>
            <w:hideMark/>
          </w:tcPr>
          <w:p w:rsidR="00B77934" w:rsidRPr="00B77934" w:rsidRDefault="00B77934" w:rsidP="00B77934">
            <w:pPr>
              <w:rPr>
                <w:b/>
                <w:bCs/>
                <w:color w:val="000000"/>
                <w:sz w:val="22"/>
                <w:szCs w:val="22"/>
              </w:rPr>
            </w:pPr>
            <w:r w:rsidRPr="00B77934">
              <w:rPr>
                <w:b/>
                <w:bCs/>
                <w:color w:val="000000"/>
                <w:sz w:val="22"/>
                <w:szCs w:val="28"/>
              </w:rPr>
              <w:t>Кредиты от кредитных организаций</w:t>
            </w:r>
          </w:p>
        </w:tc>
        <w:tc>
          <w:tcPr>
            <w:tcW w:w="1842" w:type="dxa"/>
            <w:tcBorders>
              <w:top w:val="nil"/>
              <w:left w:val="nil"/>
              <w:bottom w:val="single" w:sz="8" w:space="0" w:color="auto"/>
              <w:right w:val="single" w:sz="8" w:space="0" w:color="auto"/>
            </w:tcBorders>
            <w:shd w:val="clear" w:color="auto" w:fill="auto"/>
            <w:noWrap/>
            <w:vAlign w:val="center"/>
            <w:hideMark/>
          </w:tcPr>
          <w:p w:rsidR="00B77934" w:rsidRPr="00B77934" w:rsidRDefault="00B77934" w:rsidP="00B77934">
            <w:pPr>
              <w:jc w:val="center"/>
              <w:rPr>
                <w:b/>
                <w:bCs/>
                <w:color w:val="000000"/>
                <w:sz w:val="22"/>
                <w:szCs w:val="22"/>
              </w:rPr>
            </w:pPr>
            <w:r w:rsidRPr="00B77934">
              <w:rPr>
                <w:b/>
                <w:bCs/>
                <w:color w:val="000000"/>
                <w:sz w:val="22"/>
                <w:szCs w:val="22"/>
              </w:rPr>
              <w:t>1 200,0</w:t>
            </w:r>
          </w:p>
        </w:tc>
        <w:tc>
          <w:tcPr>
            <w:tcW w:w="1701" w:type="dxa"/>
            <w:tcBorders>
              <w:top w:val="nil"/>
              <w:left w:val="nil"/>
              <w:bottom w:val="single" w:sz="8" w:space="0" w:color="auto"/>
              <w:right w:val="single" w:sz="8" w:space="0" w:color="auto"/>
            </w:tcBorders>
            <w:shd w:val="clear" w:color="auto" w:fill="auto"/>
            <w:noWrap/>
            <w:vAlign w:val="center"/>
            <w:hideMark/>
          </w:tcPr>
          <w:p w:rsidR="00B77934" w:rsidRPr="00B77934" w:rsidRDefault="00B77934" w:rsidP="00B77934">
            <w:pPr>
              <w:jc w:val="center"/>
              <w:rPr>
                <w:b/>
                <w:bCs/>
                <w:color w:val="000000"/>
                <w:sz w:val="22"/>
                <w:szCs w:val="22"/>
              </w:rPr>
            </w:pPr>
            <w:r w:rsidRPr="00B77934">
              <w:rPr>
                <w:b/>
                <w:bCs/>
                <w:color w:val="000000"/>
                <w:sz w:val="22"/>
                <w:szCs w:val="28"/>
              </w:rPr>
              <w:t>1 200,0</w:t>
            </w:r>
          </w:p>
        </w:tc>
        <w:tc>
          <w:tcPr>
            <w:tcW w:w="1701" w:type="dxa"/>
            <w:tcBorders>
              <w:top w:val="nil"/>
              <w:left w:val="nil"/>
              <w:bottom w:val="single" w:sz="8" w:space="0" w:color="auto"/>
              <w:right w:val="single" w:sz="8" w:space="0" w:color="auto"/>
            </w:tcBorders>
            <w:shd w:val="clear" w:color="auto" w:fill="auto"/>
            <w:noWrap/>
            <w:vAlign w:val="center"/>
            <w:hideMark/>
          </w:tcPr>
          <w:p w:rsidR="00B77934" w:rsidRPr="00B77934" w:rsidRDefault="00B77934" w:rsidP="00B77934">
            <w:pPr>
              <w:jc w:val="center"/>
              <w:rPr>
                <w:b/>
                <w:bCs/>
                <w:color w:val="000000"/>
                <w:sz w:val="22"/>
                <w:szCs w:val="22"/>
              </w:rPr>
            </w:pPr>
            <w:r w:rsidRPr="00B77934">
              <w:rPr>
                <w:b/>
                <w:bCs/>
                <w:color w:val="000000"/>
                <w:sz w:val="22"/>
                <w:szCs w:val="28"/>
              </w:rPr>
              <w:t>900,0</w:t>
            </w:r>
          </w:p>
        </w:tc>
      </w:tr>
      <w:tr w:rsidR="00B77934" w:rsidRPr="00B77934" w:rsidTr="000324AC">
        <w:trPr>
          <w:trHeight w:val="20"/>
        </w:trPr>
        <w:tc>
          <w:tcPr>
            <w:tcW w:w="4962" w:type="dxa"/>
            <w:tcBorders>
              <w:top w:val="nil"/>
              <w:left w:val="single" w:sz="8" w:space="0" w:color="auto"/>
              <w:bottom w:val="single" w:sz="8" w:space="0" w:color="auto"/>
              <w:right w:val="single" w:sz="8" w:space="0" w:color="auto"/>
            </w:tcBorders>
            <w:shd w:val="clear" w:color="auto" w:fill="auto"/>
            <w:vAlign w:val="center"/>
            <w:hideMark/>
          </w:tcPr>
          <w:p w:rsidR="00B77934" w:rsidRPr="00B77934" w:rsidRDefault="00B77934" w:rsidP="00B77934">
            <w:pPr>
              <w:rPr>
                <w:color w:val="000000"/>
                <w:sz w:val="22"/>
                <w:szCs w:val="22"/>
              </w:rPr>
            </w:pPr>
            <w:r w:rsidRPr="00B77934">
              <w:rPr>
                <w:color w:val="000000"/>
                <w:sz w:val="22"/>
                <w:szCs w:val="28"/>
              </w:rPr>
              <w:t>Задолженность по государственному контракту по кредитной линии</w:t>
            </w:r>
          </w:p>
        </w:tc>
        <w:tc>
          <w:tcPr>
            <w:tcW w:w="1842" w:type="dxa"/>
            <w:tcBorders>
              <w:top w:val="nil"/>
              <w:left w:val="nil"/>
              <w:bottom w:val="single" w:sz="8" w:space="0" w:color="auto"/>
              <w:right w:val="single" w:sz="8" w:space="0" w:color="auto"/>
            </w:tcBorders>
            <w:shd w:val="clear" w:color="000000" w:fill="FFFFFF"/>
            <w:noWrap/>
            <w:vAlign w:val="center"/>
            <w:hideMark/>
          </w:tcPr>
          <w:p w:rsidR="00B77934" w:rsidRPr="00B77934" w:rsidRDefault="00B77934" w:rsidP="00B77934">
            <w:pPr>
              <w:jc w:val="center"/>
              <w:rPr>
                <w:color w:val="000000"/>
                <w:sz w:val="22"/>
                <w:szCs w:val="22"/>
              </w:rPr>
            </w:pPr>
            <w:r w:rsidRPr="00B77934">
              <w:rPr>
                <w:color w:val="000000"/>
                <w:sz w:val="22"/>
                <w:szCs w:val="22"/>
              </w:rPr>
              <w:t>1 200,0</w:t>
            </w:r>
          </w:p>
        </w:tc>
        <w:tc>
          <w:tcPr>
            <w:tcW w:w="1701" w:type="dxa"/>
            <w:tcBorders>
              <w:top w:val="nil"/>
              <w:left w:val="nil"/>
              <w:bottom w:val="single" w:sz="8" w:space="0" w:color="auto"/>
              <w:right w:val="single" w:sz="8" w:space="0" w:color="auto"/>
            </w:tcBorders>
            <w:shd w:val="clear" w:color="000000" w:fill="FFFFFF"/>
            <w:noWrap/>
            <w:vAlign w:val="center"/>
            <w:hideMark/>
          </w:tcPr>
          <w:p w:rsidR="00B77934" w:rsidRPr="00B77934" w:rsidRDefault="00B77934" w:rsidP="00B77934">
            <w:pPr>
              <w:jc w:val="center"/>
              <w:rPr>
                <w:color w:val="000000"/>
                <w:sz w:val="22"/>
                <w:szCs w:val="22"/>
              </w:rPr>
            </w:pPr>
            <w:r w:rsidRPr="00B77934">
              <w:rPr>
                <w:color w:val="000000"/>
                <w:sz w:val="22"/>
                <w:szCs w:val="28"/>
              </w:rPr>
              <w:t>1 200,0</w:t>
            </w:r>
          </w:p>
        </w:tc>
        <w:tc>
          <w:tcPr>
            <w:tcW w:w="1701" w:type="dxa"/>
            <w:tcBorders>
              <w:top w:val="nil"/>
              <w:left w:val="nil"/>
              <w:bottom w:val="single" w:sz="8" w:space="0" w:color="auto"/>
              <w:right w:val="single" w:sz="8" w:space="0" w:color="auto"/>
            </w:tcBorders>
            <w:shd w:val="clear" w:color="000000" w:fill="FFFFFF"/>
            <w:noWrap/>
            <w:vAlign w:val="center"/>
            <w:hideMark/>
          </w:tcPr>
          <w:p w:rsidR="00B77934" w:rsidRPr="00B77934" w:rsidRDefault="00B77934" w:rsidP="00B77934">
            <w:pPr>
              <w:jc w:val="center"/>
              <w:rPr>
                <w:color w:val="000000"/>
                <w:sz w:val="22"/>
                <w:szCs w:val="22"/>
              </w:rPr>
            </w:pPr>
            <w:r w:rsidRPr="00B77934">
              <w:rPr>
                <w:color w:val="000000"/>
                <w:sz w:val="22"/>
                <w:szCs w:val="28"/>
              </w:rPr>
              <w:t>900,0</w:t>
            </w:r>
          </w:p>
        </w:tc>
      </w:tr>
      <w:tr w:rsidR="00B77934" w:rsidRPr="00B77934" w:rsidTr="000324AC">
        <w:trPr>
          <w:trHeight w:val="20"/>
        </w:trPr>
        <w:tc>
          <w:tcPr>
            <w:tcW w:w="4962" w:type="dxa"/>
            <w:tcBorders>
              <w:top w:val="nil"/>
              <w:left w:val="single" w:sz="8" w:space="0" w:color="auto"/>
              <w:bottom w:val="single" w:sz="8" w:space="0" w:color="auto"/>
              <w:right w:val="single" w:sz="8" w:space="0" w:color="auto"/>
            </w:tcBorders>
            <w:shd w:val="clear" w:color="auto" w:fill="auto"/>
            <w:noWrap/>
            <w:vAlign w:val="center"/>
            <w:hideMark/>
          </w:tcPr>
          <w:p w:rsidR="00B77934" w:rsidRPr="00B77934" w:rsidRDefault="00B77934" w:rsidP="00B77934">
            <w:pPr>
              <w:rPr>
                <w:b/>
                <w:bCs/>
                <w:color w:val="000000"/>
                <w:sz w:val="22"/>
                <w:szCs w:val="22"/>
              </w:rPr>
            </w:pPr>
            <w:r w:rsidRPr="00B77934">
              <w:rPr>
                <w:b/>
                <w:bCs/>
                <w:color w:val="000000"/>
                <w:sz w:val="22"/>
                <w:szCs w:val="28"/>
              </w:rPr>
              <w:t>ВСЕГО</w:t>
            </w:r>
          </w:p>
        </w:tc>
        <w:tc>
          <w:tcPr>
            <w:tcW w:w="1842" w:type="dxa"/>
            <w:tcBorders>
              <w:top w:val="nil"/>
              <w:left w:val="nil"/>
              <w:bottom w:val="single" w:sz="8" w:space="0" w:color="auto"/>
              <w:right w:val="single" w:sz="8" w:space="0" w:color="auto"/>
            </w:tcBorders>
            <w:shd w:val="clear" w:color="auto" w:fill="auto"/>
            <w:noWrap/>
            <w:vAlign w:val="center"/>
            <w:hideMark/>
          </w:tcPr>
          <w:p w:rsidR="00B77934" w:rsidRPr="00B77934" w:rsidRDefault="00B77934" w:rsidP="00B77934">
            <w:pPr>
              <w:jc w:val="center"/>
              <w:rPr>
                <w:b/>
                <w:bCs/>
                <w:color w:val="000000"/>
                <w:sz w:val="22"/>
                <w:szCs w:val="22"/>
              </w:rPr>
            </w:pPr>
            <w:r w:rsidRPr="00B77934">
              <w:rPr>
                <w:b/>
                <w:bCs/>
                <w:color w:val="000000"/>
                <w:sz w:val="22"/>
                <w:szCs w:val="22"/>
              </w:rPr>
              <w:t>2 910,3</w:t>
            </w:r>
          </w:p>
        </w:tc>
        <w:tc>
          <w:tcPr>
            <w:tcW w:w="1701" w:type="dxa"/>
            <w:tcBorders>
              <w:top w:val="nil"/>
              <w:left w:val="nil"/>
              <w:bottom w:val="single" w:sz="8" w:space="0" w:color="auto"/>
              <w:right w:val="single" w:sz="8" w:space="0" w:color="auto"/>
            </w:tcBorders>
            <w:shd w:val="clear" w:color="auto" w:fill="auto"/>
            <w:noWrap/>
            <w:vAlign w:val="center"/>
            <w:hideMark/>
          </w:tcPr>
          <w:p w:rsidR="00B77934" w:rsidRPr="00B77934" w:rsidRDefault="00B77934" w:rsidP="00B77934">
            <w:pPr>
              <w:jc w:val="center"/>
              <w:rPr>
                <w:b/>
                <w:bCs/>
                <w:color w:val="000000"/>
                <w:sz w:val="22"/>
                <w:szCs w:val="22"/>
              </w:rPr>
            </w:pPr>
            <w:r w:rsidRPr="00B77934">
              <w:rPr>
                <w:b/>
                <w:bCs/>
                <w:color w:val="000000"/>
                <w:sz w:val="22"/>
                <w:szCs w:val="28"/>
              </w:rPr>
              <w:t>2 698,5</w:t>
            </w:r>
          </w:p>
        </w:tc>
        <w:tc>
          <w:tcPr>
            <w:tcW w:w="1701" w:type="dxa"/>
            <w:tcBorders>
              <w:top w:val="nil"/>
              <w:left w:val="nil"/>
              <w:bottom w:val="single" w:sz="8" w:space="0" w:color="auto"/>
              <w:right w:val="single" w:sz="8" w:space="0" w:color="auto"/>
            </w:tcBorders>
            <w:shd w:val="clear" w:color="auto" w:fill="auto"/>
            <w:noWrap/>
            <w:vAlign w:val="center"/>
            <w:hideMark/>
          </w:tcPr>
          <w:p w:rsidR="00B77934" w:rsidRPr="00B77934" w:rsidRDefault="00B77934" w:rsidP="00B77934">
            <w:pPr>
              <w:jc w:val="center"/>
              <w:rPr>
                <w:b/>
                <w:bCs/>
                <w:color w:val="000000"/>
                <w:sz w:val="22"/>
                <w:szCs w:val="22"/>
              </w:rPr>
            </w:pPr>
            <w:r w:rsidRPr="00B77934">
              <w:rPr>
                <w:b/>
                <w:bCs/>
                <w:color w:val="000000"/>
                <w:sz w:val="22"/>
                <w:szCs w:val="28"/>
              </w:rPr>
              <w:t>2 274,4</w:t>
            </w:r>
          </w:p>
        </w:tc>
      </w:tr>
    </w:tbl>
    <w:p w:rsidR="00DE4DE6" w:rsidRPr="00F51208" w:rsidRDefault="00DE4DE6" w:rsidP="00F51208">
      <w:pPr>
        <w:ind w:firstLine="709"/>
        <w:jc w:val="both"/>
        <w:rPr>
          <w:sz w:val="28"/>
          <w:szCs w:val="28"/>
        </w:rPr>
      </w:pPr>
    </w:p>
    <w:p w:rsidR="00DE4DE6" w:rsidRPr="00F51208" w:rsidRDefault="00DE4DE6" w:rsidP="00F51208">
      <w:pPr>
        <w:ind w:firstLine="709"/>
        <w:jc w:val="both"/>
        <w:rPr>
          <w:sz w:val="28"/>
          <w:szCs w:val="28"/>
        </w:rPr>
      </w:pPr>
      <w:r w:rsidRPr="00F51208">
        <w:rPr>
          <w:sz w:val="28"/>
          <w:szCs w:val="28"/>
        </w:rPr>
        <w:t xml:space="preserve">Снижение объема государственного долга </w:t>
      </w:r>
      <w:r w:rsidR="00B30FA3" w:rsidRPr="00F51208">
        <w:rPr>
          <w:sz w:val="28"/>
          <w:szCs w:val="28"/>
        </w:rPr>
        <w:t xml:space="preserve">по сравнению с уровнем </w:t>
      </w:r>
      <w:r w:rsidRPr="00F51208">
        <w:rPr>
          <w:sz w:val="28"/>
          <w:szCs w:val="28"/>
        </w:rPr>
        <w:t>на 01.01.2017 г. обеспечено за счет погашения следующих обязательств:</w:t>
      </w:r>
    </w:p>
    <w:p w:rsidR="00DE4DE6" w:rsidRPr="00F51208" w:rsidRDefault="00DE4DE6" w:rsidP="00F51208">
      <w:pPr>
        <w:ind w:firstLine="709"/>
        <w:jc w:val="both"/>
        <w:rPr>
          <w:sz w:val="28"/>
          <w:szCs w:val="28"/>
        </w:rPr>
      </w:pPr>
      <w:r w:rsidRPr="00F51208">
        <w:rPr>
          <w:sz w:val="28"/>
          <w:szCs w:val="28"/>
        </w:rPr>
        <w:t xml:space="preserve">- по бюджетным кредитам – в общей сумме 124,1 млн. рублей. Обязательства по погашению бюджетных кредитов в 2017 году по установленным графикам составляют 350,6 млн. рублей, </w:t>
      </w:r>
      <w:r w:rsidR="00142A5D" w:rsidRPr="00F51208">
        <w:rPr>
          <w:sz w:val="28"/>
          <w:szCs w:val="28"/>
        </w:rPr>
        <w:t>в том числе обеспечено за счет реструктуризации</w:t>
      </w:r>
      <w:r w:rsidRPr="00F51208">
        <w:rPr>
          <w:sz w:val="28"/>
          <w:szCs w:val="28"/>
        </w:rPr>
        <w:t xml:space="preserve"> бюджетны</w:t>
      </w:r>
      <w:r w:rsidR="00142A5D" w:rsidRPr="00F51208">
        <w:rPr>
          <w:sz w:val="28"/>
          <w:szCs w:val="28"/>
        </w:rPr>
        <w:t>х</w:t>
      </w:r>
      <w:r w:rsidRPr="00F51208">
        <w:rPr>
          <w:sz w:val="28"/>
          <w:szCs w:val="28"/>
        </w:rPr>
        <w:t xml:space="preserve"> кредит</w:t>
      </w:r>
      <w:r w:rsidR="00142A5D" w:rsidRPr="00F51208">
        <w:rPr>
          <w:sz w:val="28"/>
          <w:szCs w:val="28"/>
        </w:rPr>
        <w:t>ов</w:t>
      </w:r>
      <w:r w:rsidRPr="00F51208">
        <w:rPr>
          <w:sz w:val="28"/>
          <w:szCs w:val="28"/>
        </w:rPr>
        <w:t xml:space="preserve"> – 226,5 млн. рублей, за счет собственных доходов – 124,1 млн. рублей.</w:t>
      </w:r>
    </w:p>
    <w:p w:rsidR="00DE4DE6" w:rsidRPr="00F51208" w:rsidRDefault="00DE4DE6" w:rsidP="00F51208">
      <w:pPr>
        <w:ind w:firstLine="709"/>
        <w:jc w:val="both"/>
        <w:rPr>
          <w:sz w:val="28"/>
          <w:szCs w:val="28"/>
        </w:rPr>
      </w:pPr>
      <w:r w:rsidRPr="00F51208">
        <w:rPr>
          <w:sz w:val="28"/>
          <w:szCs w:val="28"/>
        </w:rPr>
        <w:t>- по банковским кредитам – в общей сумме 300 млн. рублей за счет собственных доходов республики с учетом оптимизации расходов бюджета в целях соблюдения условий соглашений, заключенных с Минфином России.</w:t>
      </w:r>
    </w:p>
    <w:p w:rsidR="00DE4DE6" w:rsidRPr="00F51208" w:rsidRDefault="00DE4DE6" w:rsidP="00F51208">
      <w:pPr>
        <w:pStyle w:val="a4"/>
        <w:spacing w:after="0" w:line="240" w:lineRule="auto"/>
        <w:ind w:left="0" w:firstLine="709"/>
        <w:jc w:val="both"/>
        <w:rPr>
          <w:rFonts w:ascii="Times New Roman" w:hAnsi="Times New Roman" w:cs="Times New Roman"/>
          <w:sz w:val="28"/>
          <w:szCs w:val="28"/>
        </w:rPr>
      </w:pPr>
      <w:r w:rsidRPr="00F51208">
        <w:rPr>
          <w:rFonts w:ascii="Times New Roman" w:hAnsi="Times New Roman" w:cs="Times New Roman"/>
          <w:sz w:val="28"/>
          <w:szCs w:val="28"/>
        </w:rPr>
        <w:t xml:space="preserve"> В течение 2017 года использовался механизм привлечения краткосрочных казначейских кредитов на общую сумму 7 995 млн. рублей для обеспечения временных кассовых разрывов и экономии на обслуживании дорогостоящих коммерческих кредитов.</w:t>
      </w:r>
    </w:p>
    <w:p w:rsidR="00DE4DE6" w:rsidRPr="00F51208" w:rsidRDefault="00DE4DE6" w:rsidP="00F51208">
      <w:pPr>
        <w:pStyle w:val="a4"/>
        <w:spacing w:after="0" w:line="240" w:lineRule="auto"/>
        <w:ind w:left="0" w:firstLine="709"/>
        <w:jc w:val="both"/>
        <w:rPr>
          <w:rFonts w:ascii="Times New Roman" w:hAnsi="Times New Roman" w:cs="Times New Roman"/>
          <w:sz w:val="28"/>
          <w:szCs w:val="28"/>
        </w:rPr>
      </w:pPr>
      <w:r w:rsidRPr="00F51208">
        <w:rPr>
          <w:rFonts w:ascii="Times New Roman" w:hAnsi="Times New Roman" w:cs="Times New Roman"/>
          <w:sz w:val="28"/>
          <w:szCs w:val="28"/>
        </w:rPr>
        <w:t>Кроме того, из республиканского бюджета Республики Тыва городскому округу «Город Кызыл Республики Тыва» предоставлен бюджетный кредит на частичное покрытие дефицита бюджета на сумму 324 млн. рублей на досрочное погашение коммерческого кредита, что позволило сэкономить 40,0 млн. рублей на его обслуживании.</w:t>
      </w:r>
    </w:p>
    <w:p w:rsidR="00DB7DAD" w:rsidRPr="00F51208" w:rsidRDefault="00DB7DAD" w:rsidP="00F51208">
      <w:pPr>
        <w:ind w:firstLine="709"/>
        <w:jc w:val="both"/>
        <w:rPr>
          <w:sz w:val="28"/>
          <w:szCs w:val="28"/>
        </w:rPr>
      </w:pPr>
    </w:p>
    <w:p w:rsidR="002225D6" w:rsidRPr="00F51208" w:rsidRDefault="002225D6" w:rsidP="00664707">
      <w:pPr>
        <w:jc w:val="center"/>
        <w:rPr>
          <w:b/>
          <w:sz w:val="28"/>
          <w:szCs w:val="28"/>
        </w:rPr>
      </w:pPr>
      <w:r w:rsidRPr="00F51208">
        <w:rPr>
          <w:b/>
          <w:sz w:val="28"/>
          <w:szCs w:val="28"/>
        </w:rPr>
        <w:t>Раздел 1400 «Межбюджетные трансферты общего характера бюджетам бюджетной системы Российской Федерации»</w:t>
      </w:r>
    </w:p>
    <w:p w:rsidR="002754A0" w:rsidRPr="002754A0" w:rsidRDefault="002225D6" w:rsidP="00F51208">
      <w:pPr>
        <w:ind w:firstLine="709"/>
        <w:jc w:val="both"/>
        <w:rPr>
          <w:sz w:val="28"/>
          <w:szCs w:val="28"/>
        </w:rPr>
      </w:pPr>
      <w:r w:rsidRPr="00F51208">
        <w:rPr>
          <w:b/>
          <w:sz w:val="28"/>
          <w:szCs w:val="28"/>
        </w:rPr>
        <w:t xml:space="preserve"> </w:t>
      </w:r>
      <w:proofErr w:type="gramStart"/>
      <w:r w:rsidR="002754A0">
        <w:rPr>
          <w:sz w:val="28"/>
          <w:szCs w:val="28"/>
        </w:rPr>
        <w:t xml:space="preserve">Бюджетам муниципальных образований Республики Тыва в 2017 году предоставлены межбюджетные трансферты общего характера в сумме 2397,1 млн. рублей, в том числе в виде дотаций </w:t>
      </w:r>
      <w:r w:rsidR="002754A0" w:rsidRPr="002754A0">
        <w:rPr>
          <w:sz w:val="28"/>
          <w:szCs w:val="28"/>
        </w:rPr>
        <w:t>на выравнивание бюджетной обеспеченности</w:t>
      </w:r>
      <w:r w:rsidR="002754A0">
        <w:rPr>
          <w:sz w:val="28"/>
          <w:szCs w:val="28"/>
        </w:rPr>
        <w:t xml:space="preserve"> - </w:t>
      </w:r>
      <w:r w:rsidR="002754A0">
        <w:rPr>
          <w:sz w:val="28"/>
          <w:szCs w:val="28"/>
        </w:rPr>
        <w:lastRenderedPageBreak/>
        <w:t xml:space="preserve">1502,3 млн. рублей или 100% от годового плана, дотаций </w:t>
      </w:r>
      <w:r w:rsidR="002754A0" w:rsidRPr="002754A0">
        <w:rPr>
          <w:sz w:val="28"/>
          <w:szCs w:val="28"/>
        </w:rPr>
        <w:t>на поддержку мер по обеспечению сбалансированности бюджетов</w:t>
      </w:r>
      <w:r w:rsidR="002754A0">
        <w:rPr>
          <w:sz w:val="28"/>
          <w:szCs w:val="28"/>
        </w:rPr>
        <w:t xml:space="preserve"> - 219,1 млн. рублей или 87,7 от плана. </w:t>
      </w:r>
      <w:proofErr w:type="gramEnd"/>
    </w:p>
    <w:p w:rsidR="002225D6" w:rsidRPr="00F51208" w:rsidRDefault="00CB3638" w:rsidP="00F51208">
      <w:pPr>
        <w:ind w:firstLine="709"/>
        <w:jc w:val="both"/>
        <w:rPr>
          <w:sz w:val="28"/>
          <w:szCs w:val="28"/>
        </w:rPr>
      </w:pPr>
      <w:r w:rsidRPr="00664707">
        <w:rPr>
          <w:i/>
          <w:sz w:val="28"/>
          <w:szCs w:val="28"/>
        </w:rPr>
        <w:t xml:space="preserve">Подраздел </w:t>
      </w:r>
      <w:r w:rsidR="002225D6" w:rsidRPr="00664707">
        <w:rPr>
          <w:i/>
          <w:sz w:val="28"/>
          <w:szCs w:val="28"/>
        </w:rPr>
        <w:t>1403</w:t>
      </w:r>
      <w:r w:rsidRPr="00664707">
        <w:rPr>
          <w:i/>
          <w:sz w:val="28"/>
          <w:szCs w:val="28"/>
        </w:rPr>
        <w:t xml:space="preserve"> «</w:t>
      </w:r>
      <w:r w:rsidR="002225D6" w:rsidRPr="00664707">
        <w:rPr>
          <w:i/>
          <w:sz w:val="28"/>
          <w:szCs w:val="28"/>
        </w:rPr>
        <w:t>Прочие межбюджетные трансферты общего характера</w:t>
      </w:r>
      <w:r w:rsidRPr="00664707">
        <w:rPr>
          <w:i/>
          <w:sz w:val="28"/>
          <w:szCs w:val="28"/>
        </w:rPr>
        <w:t>»</w:t>
      </w:r>
      <w:r w:rsidR="003E1086" w:rsidRPr="00664707">
        <w:rPr>
          <w:i/>
          <w:sz w:val="28"/>
          <w:szCs w:val="28"/>
        </w:rPr>
        <w:t>,</w:t>
      </w:r>
      <w:r w:rsidR="003E1086" w:rsidRPr="00F51208">
        <w:rPr>
          <w:sz w:val="28"/>
          <w:szCs w:val="28"/>
        </w:rPr>
        <w:t xml:space="preserve"> в</w:t>
      </w:r>
      <w:r w:rsidR="002225D6" w:rsidRPr="00F51208">
        <w:rPr>
          <w:sz w:val="28"/>
          <w:szCs w:val="28"/>
        </w:rPr>
        <w:t xml:space="preserve"> 2017 году в рамках государственной программы Республики Тыва «</w:t>
      </w:r>
      <w:proofErr w:type="spellStart"/>
      <w:r w:rsidR="002225D6" w:rsidRPr="00F51208">
        <w:rPr>
          <w:sz w:val="28"/>
          <w:szCs w:val="28"/>
        </w:rPr>
        <w:t>Энергоэффективность</w:t>
      </w:r>
      <w:proofErr w:type="spellEnd"/>
      <w:r w:rsidR="002225D6" w:rsidRPr="00F51208">
        <w:rPr>
          <w:sz w:val="28"/>
          <w:szCs w:val="28"/>
        </w:rPr>
        <w:t xml:space="preserve"> и развитие энергетики на 2014-2020 годы» направлены:</w:t>
      </w:r>
    </w:p>
    <w:p w:rsidR="002225D6" w:rsidRPr="00F51208" w:rsidRDefault="002225D6" w:rsidP="00F51208">
      <w:pPr>
        <w:ind w:firstLine="709"/>
        <w:jc w:val="both"/>
        <w:rPr>
          <w:sz w:val="28"/>
          <w:szCs w:val="28"/>
        </w:rPr>
      </w:pPr>
      <w:proofErr w:type="gramStart"/>
      <w:r w:rsidRPr="00F51208">
        <w:rPr>
          <w:sz w:val="28"/>
          <w:szCs w:val="28"/>
        </w:rPr>
        <w:t>-  на реализацию мероприятий в области энергосбережения и повышения энергетической эффективности на возмещение убытков связанных с применением государственных регулируемых цен на  электрическую энергию вырабатываемыми дизельными электростанциями республики с целью повышения энергетической эффективности в рамках подпрограммы «Энергосбережение и повышение энергетической эффективности в Республике Тыва» в сумме 191,9 млн. рублей или 100% от плана;</w:t>
      </w:r>
      <w:proofErr w:type="gramEnd"/>
    </w:p>
    <w:p w:rsidR="004E19BB" w:rsidRPr="00F51208" w:rsidRDefault="002225D6" w:rsidP="00F51208">
      <w:pPr>
        <w:ind w:firstLine="709"/>
        <w:jc w:val="both"/>
        <w:rPr>
          <w:b/>
          <w:i/>
          <w:sz w:val="28"/>
          <w:szCs w:val="28"/>
          <w:highlight w:val="red"/>
          <w:u w:val="single"/>
        </w:rPr>
      </w:pPr>
      <w:proofErr w:type="gramStart"/>
      <w:r w:rsidRPr="00F51208">
        <w:rPr>
          <w:sz w:val="28"/>
          <w:szCs w:val="28"/>
        </w:rPr>
        <w:t>- на реализацию мероприятий в области энергосбережения и повышения энергетической эффективности на возмещение убытков связанных с применением государственных регулируемых цен на тепловую энергию и водоснабжение вырабатываемые муниципальными организациями коммунального комплекса с целью повышения энергетической эффективности в рамках подпрограммы «Энергосбережение и повышение энергетической эффективности в Республике Тыва» в сумме 17,4 млн. рублей или 100% от плана.</w:t>
      </w:r>
      <w:proofErr w:type="gramEnd"/>
    </w:p>
    <w:p w:rsidR="00773372" w:rsidRPr="00F51208" w:rsidRDefault="00773372" w:rsidP="00F51208">
      <w:pPr>
        <w:ind w:firstLine="709"/>
        <w:jc w:val="both"/>
        <w:rPr>
          <w:sz w:val="28"/>
          <w:szCs w:val="28"/>
        </w:rPr>
      </w:pPr>
    </w:p>
    <w:p w:rsidR="002F6415" w:rsidRPr="00F51208" w:rsidRDefault="002F6415" w:rsidP="00F51208">
      <w:pPr>
        <w:ind w:firstLine="709"/>
        <w:jc w:val="both"/>
        <w:rPr>
          <w:sz w:val="28"/>
          <w:szCs w:val="28"/>
        </w:rPr>
      </w:pPr>
    </w:p>
    <w:p w:rsidR="002F6415" w:rsidRPr="00F51208" w:rsidRDefault="002F6415" w:rsidP="00F51208">
      <w:pPr>
        <w:ind w:firstLine="709"/>
        <w:jc w:val="both"/>
        <w:rPr>
          <w:sz w:val="28"/>
          <w:szCs w:val="28"/>
        </w:rPr>
      </w:pPr>
    </w:p>
    <w:p w:rsidR="002F6415" w:rsidRPr="002F6415" w:rsidRDefault="002F6415" w:rsidP="00F51208">
      <w:pPr>
        <w:jc w:val="both"/>
        <w:rPr>
          <w:bCs/>
          <w:sz w:val="28"/>
          <w:szCs w:val="28"/>
        </w:rPr>
      </w:pPr>
      <w:r w:rsidRPr="002F6415">
        <w:rPr>
          <w:bCs/>
          <w:sz w:val="28"/>
          <w:szCs w:val="28"/>
        </w:rPr>
        <w:t xml:space="preserve">            Первый заместитель </w:t>
      </w:r>
    </w:p>
    <w:p w:rsidR="00EA7EE0" w:rsidRPr="00F51208" w:rsidRDefault="002F6415" w:rsidP="00F51208">
      <w:pPr>
        <w:jc w:val="both"/>
        <w:rPr>
          <w:sz w:val="28"/>
          <w:szCs w:val="28"/>
        </w:rPr>
      </w:pPr>
      <w:r w:rsidRPr="002F6415">
        <w:rPr>
          <w:bCs/>
          <w:sz w:val="28"/>
          <w:szCs w:val="28"/>
        </w:rPr>
        <w:t xml:space="preserve">министра финансов Республики Тыва                                             М.Г. </w:t>
      </w:r>
      <w:proofErr w:type="spellStart"/>
      <w:r w:rsidRPr="002F6415">
        <w:rPr>
          <w:bCs/>
          <w:sz w:val="28"/>
          <w:szCs w:val="28"/>
        </w:rPr>
        <w:t>Монгуш</w:t>
      </w:r>
      <w:proofErr w:type="spellEnd"/>
    </w:p>
    <w:sectPr w:rsidR="00EA7EE0" w:rsidRPr="00F51208" w:rsidSect="000324AC">
      <w:pgSz w:w="11906" w:h="16838"/>
      <w:pgMar w:top="709" w:right="709"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D90"/>
    <w:multiLevelType w:val="hybridMultilevel"/>
    <w:tmpl w:val="9894F91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A2646"/>
    <w:multiLevelType w:val="hybridMultilevel"/>
    <w:tmpl w:val="CF12A374"/>
    <w:lvl w:ilvl="0" w:tplc="AAC86876">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6561D"/>
    <w:multiLevelType w:val="hybridMultilevel"/>
    <w:tmpl w:val="F12CE150"/>
    <w:lvl w:ilvl="0" w:tplc="6E7C16C6">
      <w:start w:val="1"/>
      <w:numFmt w:val="decimal"/>
      <w:lvlText w:val="%1."/>
      <w:lvlJc w:val="left"/>
      <w:pPr>
        <w:ind w:left="1694" w:hanging="360"/>
      </w:pPr>
      <w:rPr>
        <w:rFonts w:eastAsiaTheme="minorHAnsi" w:hint="default"/>
      </w:rPr>
    </w:lvl>
    <w:lvl w:ilvl="1" w:tplc="04190019" w:tentative="1">
      <w:start w:val="1"/>
      <w:numFmt w:val="lowerLetter"/>
      <w:lvlText w:val="%2."/>
      <w:lvlJc w:val="left"/>
      <w:pPr>
        <w:ind w:left="2414" w:hanging="360"/>
      </w:pPr>
    </w:lvl>
    <w:lvl w:ilvl="2" w:tplc="0419001B" w:tentative="1">
      <w:start w:val="1"/>
      <w:numFmt w:val="lowerRoman"/>
      <w:lvlText w:val="%3."/>
      <w:lvlJc w:val="right"/>
      <w:pPr>
        <w:ind w:left="3134" w:hanging="180"/>
      </w:pPr>
    </w:lvl>
    <w:lvl w:ilvl="3" w:tplc="0419000F" w:tentative="1">
      <w:start w:val="1"/>
      <w:numFmt w:val="decimal"/>
      <w:lvlText w:val="%4."/>
      <w:lvlJc w:val="left"/>
      <w:pPr>
        <w:ind w:left="3854" w:hanging="360"/>
      </w:pPr>
    </w:lvl>
    <w:lvl w:ilvl="4" w:tplc="04190019" w:tentative="1">
      <w:start w:val="1"/>
      <w:numFmt w:val="lowerLetter"/>
      <w:lvlText w:val="%5."/>
      <w:lvlJc w:val="left"/>
      <w:pPr>
        <w:ind w:left="4574" w:hanging="360"/>
      </w:pPr>
    </w:lvl>
    <w:lvl w:ilvl="5" w:tplc="0419001B" w:tentative="1">
      <w:start w:val="1"/>
      <w:numFmt w:val="lowerRoman"/>
      <w:lvlText w:val="%6."/>
      <w:lvlJc w:val="right"/>
      <w:pPr>
        <w:ind w:left="5294" w:hanging="180"/>
      </w:pPr>
    </w:lvl>
    <w:lvl w:ilvl="6" w:tplc="0419000F" w:tentative="1">
      <w:start w:val="1"/>
      <w:numFmt w:val="decimal"/>
      <w:lvlText w:val="%7."/>
      <w:lvlJc w:val="left"/>
      <w:pPr>
        <w:ind w:left="6014" w:hanging="360"/>
      </w:pPr>
    </w:lvl>
    <w:lvl w:ilvl="7" w:tplc="04190019" w:tentative="1">
      <w:start w:val="1"/>
      <w:numFmt w:val="lowerLetter"/>
      <w:lvlText w:val="%8."/>
      <w:lvlJc w:val="left"/>
      <w:pPr>
        <w:ind w:left="6734" w:hanging="360"/>
      </w:pPr>
    </w:lvl>
    <w:lvl w:ilvl="8" w:tplc="0419001B" w:tentative="1">
      <w:start w:val="1"/>
      <w:numFmt w:val="lowerRoman"/>
      <w:lvlText w:val="%9."/>
      <w:lvlJc w:val="right"/>
      <w:pPr>
        <w:ind w:left="7454" w:hanging="180"/>
      </w:pPr>
    </w:lvl>
  </w:abstractNum>
  <w:abstractNum w:abstractNumId="3">
    <w:nsid w:val="28D956EE"/>
    <w:multiLevelType w:val="hybridMultilevel"/>
    <w:tmpl w:val="4D2265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432750F"/>
    <w:multiLevelType w:val="hybridMultilevel"/>
    <w:tmpl w:val="1A82345E"/>
    <w:lvl w:ilvl="0" w:tplc="0419000D">
      <w:start w:val="1"/>
      <w:numFmt w:val="bullet"/>
      <w:lvlText w:val=""/>
      <w:lvlJc w:val="left"/>
      <w:pPr>
        <w:ind w:left="1334" w:hanging="360"/>
      </w:pPr>
      <w:rPr>
        <w:rFonts w:ascii="Wingdings" w:hAnsi="Wingdings" w:hint="default"/>
      </w:rPr>
    </w:lvl>
    <w:lvl w:ilvl="1" w:tplc="04190003" w:tentative="1">
      <w:start w:val="1"/>
      <w:numFmt w:val="bullet"/>
      <w:lvlText w:val="o"/>
      <w:lvlJc w:val="left"/>
      <w:pPr>
        <w:ind w:left="2054" w:hanging="360"/>
      </w:pPr>
      <w:rPr>
        <w:rFonts w:ascii="Courier New" w:hAnsi="Courier New" w:cs="Courier New" w:hint="default"/>
      </w:rPr>
    </w:lvl>
    <w:lvl w:ilvl="2" w:tplc="04190005" w:tentative="1">
      <w:start w:val="1"/>
      <w:numFmt w:val="bullet"/>
      <w:lvlText w:val=""/>
      <w:lvlJc w:val="left"/>
      <w:pPr>
        <w:ind w:left="2774" w:hanging="360"/>
      </w:pPr>
      <w:rPr>
        <w:rFonts w:ascii="Wingdings" w:hAnsi="Wingdings" w:hint="default"/>
      </w:rPr>
    </w:lvl>
    <w:lvl w:ilvl="3" w:tplc="04190001" w:tentative="1">
      <w:start w:val="1"/>
      <w:numFmt w:val="bullet"/>
      <w:lvlText w:val=""/>
      <w:lvlJc w:val="left"/>
      <w:pPr>
        <w:ind w:left="3494" w:hanging="360"/>
      </w:pPr>
      <w:rPr>
        <w:rFonts w:ascii="Symbol" w:hAnsi="Symbol" w:hint="default"/>
      </w:rPr>
    </w:lvl>
    <w:lvl w:ilvl="4" w:tplc="04190003" w:tentative="1">
      <w:start w:val="1"/>
      <w:numFmt w:val="bullet"/>
      <w:lvlText w:val="o"/>
      <w:lvlJc w:val="left"/>
      <w:pPr>
        <w:ind w:left="4214" w:hanging="360"/>
      </w:pPr>
      <w:rPr>
        <w:rFonts w:ascii="Courier New" w:hAnsi="Courier New" w:cs="Courier New" w:hint="default"/>
      </w:rPr>
    </w:lvl>
    <w:lvl w:ilvl="5" w:tplc="04190005" w:tentative="1">
      <w:start w:val="1"/>
      <w:numFmt w:val="bullet"/>
      <w:lvlText w:val=""/>
      <w:lvlJc w:val="left"/>
      <w:pPr>
        <w:ind w:left="4934" w:hanging="360"/>
      </w:pPr>
      <w:rPr>
        <w:rFonts w:ascii="Wingdings" w:hAnsi="Wingdings" w:hint="default"/>
      </w:rPr>
    </w:lvl>
    <w:lvl w:ilvl="6" w:tplc="04190001" w:tentative="1">
      <w:start w:val="1"/>
      <w:numFmt w:val="bullet"/>
      <w:lvlText w:val=""/>
      <w:lvlJc w:val="left"/>
      <w:pPr>
        <w:ind w:left="5654" w:hanging="360"/>
      </w:pPr>
      <w:rPr>
        <w:rFonts w:ascii="Symbol" w:hAnsi="Symbol" w:hint="default"/>
      </w:rPr>
    </w:lvl>
    <w:lvl w:ilvl="7" w:tplc="04190003" w:tentative="1">
      <w:start w:val="1"/>
      <w:numFmt w:val="bullet"/>
      <w:lvlText w:val="o"/>
      <w:lvlJc w:val="left"/>
      <w:pPr>
        <w:ind w:left="6374" w:hanging="360"/>
      </w:pPr>
      <w:rPr>
        <w:rFonts w:ascii="Courier New" w:hAnsi="Courier New" w:cs="Courier New" w:hint="default"/>
      </w:rPr>
    </w:lvl>
    <w:lvl w:ilvl="8" w:tplc="04190005" w:tentative="1">
      <w:start w:val="1"/>
      <w:numFmt w:val="bullet"/>
      <w:lvlText w:val=""/>
      <w:lvlJc w:val="left"/>
      <w:pPr>
        <w:ind w:left="7094" w:hanging="360"/>
      </w:pPr>
      <w:rPr>
        <w:rFonts w:ascii="Wingdings" w:hAnsi="Wingdings" w:hint="default"/>
      </w:rPr>
    </w:lvl>
  </w:abstractNum>
  <w:abstractNum w:abstractNumId="5">
    <w:nsid w:val="4DA27A8D"/>
    <w:multiLevelType w:val="hybridMultilevel"/>
    <w:tmpl w:val="BD1E99BC"/>
    <w:lvl w:ilvl="0" w:tplc="9F8AFD2A">
      <w:start w:val="1"/>
      <w:numFmt w:val="decimal"/>
      <w:lvlText w:val="%1."/>
      <w:lvlJc w:val="left"/>
      <w:pPr>
        <w:ind w:left="1694" w:hanging="360"/>
      </w:pPr>
      <w:rPr>
        <w:rFonts w:eastAsiaTheme="minorHAnsi" w:hint="default"/>
      </w:rPr>
    </w:lvl>
    <w:lvl w:ilvl="1" w:tplc="04190019" w:tentative="1">
      <w:start w:val="1"/>
      <w:numFmt w:val="lowerLetter"/>
      <w:lvlText w:val="%2."/>
      <w:lvlJc w:val="left"/>
      <w:pPr>
        <w:ind w:left="2414" w:hanging="360"/>
      </w:pPr>
    </w:lvl>
    <w:lvl w:ilvl="2" w:tplc="0419001B" w:tentative="1">
      <w:start w:val="1"/>
      <w:numFmt w:val="lowerRoman"/>
      <w:lvlText w:val="%3."/>
      <w:lvlJc w:val="right"/>
      <w:pPr>
        <w:ind w:left="3134" w:hanging="180"/>
      </w:pPr>
    </w:lvl>
    <w:lvl w:ilvl="3" w:tplc="0419000F" w:tentative="1">
      <w:start w:val="1"/>
      <w:numFmt w:val="decimal"/>
      <w:lvlText w:val="%4."/>
      <w:lvlJc w:val="left"/>
      <w:pPr>
        <w:ind w:left="3854" w:hanging="360"/>
      </w:pPr>
    </w:lvl>
    <w:lvl w:ilvl="4" w:tplc="04190019" w:tentative="1">
      <w:start w:val="1"/>
      <w:numFmt w:val="lowerLetter"/>
      <w:lvlText w:val="%5."/>
      <w:lvlJc w:val="left"/>
      <w:pPr>
        <w:ind w:left="4574" w:hanging="360"/>
      </w:pPr>
    </w:lvl>
    <w:lvl w:ilvl="5" w:tplc="0419001B" w:tentative="1">
      <w:start w:val="1"/>
      <w:numFmt w:val="lowerRoman"/>
      <w:lvlText w:val="%6."/>
      <w:lvlJc w:val="right"/>
      <w:pPr>
        <w:ind w:left="5294" w:hanging="180"/>
      </w:pPr>
    </w:lvl>
    <w:lvl w:ilvl="6" w:tplc="0419000F" w:tentative="1">
      <w:start w:val="1"/>
      <w:numFmt w:val="decimal"/>
      <w:lvlText w:val="%7."/>
      <w:lvlJc w:val="left"/>
      <w:pPr>
        <w:ind w:left="6014" w:hanging="360"/>
      </w:pPr>
    </w:lvl>
    <w:lvl w:ilvl="7" w:tplc="04190019" w:tentative="1">
      <w:start w:val="1"/>
      <w:numFmt w:val="lowerLetter"/>
      <w:lvlText w:val="%8."/>
      <w:lvlJc w:val="left"/>
      <w:pPr>
        <w:ind w:left="6734" w:hanging="360"/>
      </w:pPr>
    </w:lvl>
    <w:lvl w:ilvl="8" w:tplc="0419001B" w:tentative="1">
      <w:start w:val="1"/>
      <w:numFmt w:val="lowerRoman"/>
      <w:lvlText w:val="%9."/>
      <w:lvlJc w:val="right"/>
      <w:pPr>
        <w:ind w:left="7454" w:hanging="180"/>
      </w:pPr>
    </w:lvl>
  </w:abstractNum>
  <w:abstractNum w:abstractNumId="6">
    <w:nsid w:val="743A14A7"/>
    <w:multiLevelType w:val="hybridMultilevel"/>
    <w:tmpl w:val="1768753A"/>
    <w:lvl w:ilvl="0" w:tplc="0419000F">
      <w:start w:val="6"/>
      <w:numFmt w:val="bullet"/>
      <w:lvlText w:val=""/>
      <w:lvlJc w:val="left"/>
      <w:pPr>
        <w:ind w:left="1571" w:hanging="360"/>
      </w:pPr>
      <w:rPr>
        <w:rFonts w:ascii="Symbol" w:eastAsia="Times New Roman"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86"/>
    <w:rsid w:val="00023015"/>
    <w:rsid w:val="000324AC"/>
    <w:rsid w:val="00037332"/>
    <w:rsid w:val="00073B2E"/>
    <w:rsid w:val="00081A58"/>
    <w:rsid w:val="00086B3F"/>
    <w:rsid w:val="000D15AB"/>
    <w:rsid w:val="000E773E"/>
    <w:rsid w:val="000E7EE0"/>
    <w:rsid w:val="000F6579"/>
    <w:rsid w:val="001036CF"/>
    <w:rsid w:val="00142A5D"/>
    <w:rsid w:val="001738D5"/>
    <w:rsid w:val="001D246F"/>
    <w:rsid w:val="001D397C"/>
    <w:rsid w:val="001E7742"/>
    <w:rsid w:val="001F173D"/>
    <w:rsid w:val="001F2208"/>
    <w:rsid w:val="001F569F"/>
    <w:rsid w:val="002225D6"/>
    <w:rsid w:val="00231C3A"/>
    <w:rsid w:val="00265D10"/>
    <w:rsid w:val="002754A0"/>
    <w:rsid w:val="00281287"/>
    <w:rsid w:val="002E3456"/>
    <w:rsid w:val="002F6415"/>
    <w:rsid w:val="00380A89"/>
    <w:rsid w:val="003A4C3D"/>
    <w:rsid w:val="003B27D7"/>
    <w:rsid w:val="003C3C22"/>
    <w:rsid w:val="003C6CE0"/>
    <w:rsid w:val="003E1086"/>
    <w:rsid w:val="003E24CA"/>
    <w:rsid w:val="00402252"/>
    <w:rsid w:val="0040378D"/>
    <w:rsid w:val="00421C45"/>
    <w:rsid w:val="00424991"/>
    <w:rsid w:val="0044643B"/>
    <w:rsid w:val="004646BB"/>
    <w:rsid w:val="00464CB0"/>
    <w:rsid w:val="004A7022"/>
    <w:rsid w:val="004B6C2A"/>
    <w:rsid w:val="004C3372"/>
    <w:rsid w:val="004E19BB"/>
    <w:rsid w:val="00510207"/>
    <w:rsid w:val="00553A37"/>
    <w:rsid w:val="00564486"/>
    <w:rsid w:val="00572C9E"/>
    <w:rsid w:val="00597447"/>
    <w:rsid w:val="005F1830"/>
    <w:rsid w:val="00615217"/>
    <w:rsid w:val="00643A9E"/>
    <w:rsid w:val="00664707"/>
    <w:rsid w:val="006718D3"/>
    <w:rsid w:val="006912D2"/>
    <w:rsid w:val="00691980"/>
    <w:rsid w:val="006A7EC1"/>
    <w:rsid w:val="006F3B8B"/>
    <w:rsid w:val="007476F7"/>
    <w:rsid w:val="00762598"/>
    <w:rsid w:val="00773372"/>
    <w:rsid w:val="00776CE6"/>
    <w:rsid w:val="00785DAE"/>
    <w:rsid w:val="007B7E8B"/>
    <w:rsid w:val="007F1D7B"/>
    <w:rsid w:val="007F507C"/>
    <w:rsid w:val="00822550"/>
    <w:rsid w:val="008355FB"/>
    <w:rsid w:val="008373A7"/>
    <w:rsid w:val="00843219"/>
    <w:rsid w:val="008578C3"/>
    <w:rsid w:val="00860384"/>
    <w:rsid w:val="00881E28"/>
    <w:rsid w:val="008D2136"/>
    <w:rsid w:val="008E365D"/>
    <w:rsid w:val="008E5492"/>
    <w:rsid w:val="00902D70"/>
    <w:rsid w:val="00934B80"/>
    <w:rsid w:val="009371FA"/>
    <w:rsid w:val="00987456"/>
    <w:rsid w:val="009A6889"/>
    <w:rsid w:val="009E0280"/>
    <w:rsid w:val="009E2140"/>
    <w:rsid w:val="009F6EEA"/>
    <w:rsid w:val="00A22A9B"/>
    <w:rsid w:val="00A3561A"/>
    <w:rsid w:val="00A45933"/>
    <w:rsid w:val="00A7665B"/>
    <w:rsid w:val="00AB47BC"/>
    <w:rsid w:val="00AD11A0"/>
    <w:rsid w:val="00AE3969"/>
    <w:rsid w:val="00AE5FA5"/>
    <w:rsid w:val="00AF5562"/>
    <w:rsid w:val="00AF6744"/>
    <w:rsid w:val="00B03F0C"/>
    <w:rsid w:val="00B15D23"/>
    <w:rsid w:val="00B30FA3"/>
    <w:rsid w:val="00B32128"/>
    <w:rsid w:val="00B46869"/>
    <w:rsid w:val="00B60E2A"/>
    <w:rsid w:val="00B74DC8"/>
    <w:rsid w:val="00B77934"/>
    <w:rsid w:val="00B92322"/>
    <w:rsid w:val="00BA711A"/>
    <w:rsid w:val="00BB085A"/>
    <w:rsid w:val="00BF4D50"/>
    <w:rsid w:val="00BF73A2"/>
    <w:rsid w:val="00C963E4"/>
    <w:rsid w:val="00CA3652"/>
    <w:rsid w:val="00CA530D"/>
    <w:rsid w:val="00CB3638"/>
    <w:rsid w:val="00CB6370"/>
    <w:rsid w:val="00CE3ACE"/>
    <w:rsid w:val="00D0748E"/>
    <w:rsid w:val="00D07C9D"/>
    <w:rsid w:val="00D73840"/>
    <w:rsid w:val="00DB7DAD"/>
    <w:rsid w:val="00DE4DE6"/>
    <w:rsid w:val="00E54794"/>
    <w:rsid w:val="00E84562"/>
    <w:rsid w:val="00E85309"/>
    <w:rsid w:val="00E86AF4"/>
    <w:rsid w:val="00E91B52"/>
    <w:rsid w:val="00EA7EE0"/>
    <w:rsid w:val="00EC0ECB"/>
    <w:rsid w:val="00EC3D5B"/>
    <w:rsid w:val="00EE6533"/>
    <w:rsid w:val="00EF6CA0"/>
    <w:rsid w:val="00F1224E"/>
    <w:rsid w:val="00F24B53"/>
    <w:rsid w:val="00F51208"/>
    <w:rsid w:val="00F57610"/>
    <w:rsid w:val="00F76878"/>
    <w:rsid w:val="00F91C53"/>
    <w:rsid w:val="00F965D0"/>
    <w:rsid w:val="00F9705E"/>
    <w:rsid w:val="00FB26B2"/>
    <w:rsid w:val="00FC6A27"/>
    <w:rsid w:val="00FD4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5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774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w:basedOn w:val="a"/>
    <w:rsid w:val="002225D6"/>
    <w:pPr>
      <w:overflowPunct w:val="0"/>
      <w:autoSpaceDE w:val="0"/>
      <w:autoSpaceDN w:val="0"/>
      <w:adjustRightInd w:val="0"/>
      <w:textAlignment w:val="baseline"/>
    </w:pPr>
    <w:rPr>
      <w:rFonts w:ascii="Verdana" w:hAnsi="Verdana" w:cs="Verdana"/>
      <w:sz w:val="20"/>
      <w:szCs w:val="20"/>
      <w:lang w:val="en-US" w:eastAsia="en-US"/>
    </w:rPr>
  </w:style>
  <w:style w:type="paragraph" w:customStyle="1" w:styleId="Default">
    <w:name w:val="Default"/>
    <w:rsid w:val="002225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2225D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1E7742"/>
    <w:rPr>
      <w:rFonts w:ascii="Times New Roman" w:eastAsia="Times New Roman" w:hAnsi="Times New Roman" w:cs="Times New Roman"/>
      <w:b/>
      <w:bCs/>
      <w:sz w:val="24"/>
      <w:szCs w:val="24"/>
      <w:lang w:eastAsia="ru-RU"/>
    </w:rPr>
  </w:style>
  <w:style w:type="paragraph" w:styleId="a5">
    <w:name w:val="Normal (Web)"/>
    <w:basedOn w:val="a"/>
    <w:rsid w:val="001E7742"/>
    <w:pPr>
      <w:spacing w:after="168"/>
    </w:pPr>
  </w:style>
  <w:style w:type="character" w:styleId="a6">
    <w:name w:val="Hyperlink"/>
    <w:basedOn w:val="a0"/>
    <w:uiPriority w:val="99"/>
    <w:unhideWhenUsed/>
    <w:rsid w:val="00421C45"/>
    <w:rPr>
      <w:color w:val="0000FF"/>
      <w:u w:val="single"/>
    </w:rPr>
  </w:style>
  <w:style w:type="paragraph" w:customStyle="1" w:styleId="ConsPlusNormal">
    <w:name w:val="ConsPlusNormal"/>
    <w:rsid w:val="00DE4DE6"/>
    <w:pPr>
      <w:autoSpaceDE w:val="0"/>
      <w:autoSpaceDN w:val="0"/>
      <w:adjustRightInd w:val="0"/>
      <w:spacing w:after="0" w:line="240" w:lineRule="auto"/>
    </w:pPr>
    <w:rPr>
      <w:rFonts w:ascii="Calibri" w:hAnsi="Calibri" w:cs="Calibri"/>
      <w:sz w:val="20"/>
      <w:szCs w:val="20"/>
    </w:rPr>
  </w:style>
  <w:style w:type="paragraph" w:styleId="a7">
    <w:name w:val="Body Text Indent"/>
    <w:basedOn w:val="a"/>
    <w:link w:val="a8"/>
    <w:rsid w:val="00643A9E"/>
    <w:pPr>
      <w:spacing w:after="120"/>
      <w:ind w:left="283"/>
    </w:pPr>
  </w:style>
  <w:style w:type="character" w:customStyle="1" w:styleId="a8">
    <w:name w:val="Основной текст с отступом Знак"/>
    <w:basedOn w:val="a0"/>
    <w:link w:val="a7"/>
    <w:rsid w:val="00643A9E"/>
    <w:rPr>
      <w:rFonts w:ascii="Times New Roman" w:eastAsia="Times New Roman" w:hAnsi="Times New Roman" w:cs="Times New Roman"/>
      <w:sz w:val="24"/>
      <w:szCs w:val="24"/>
      <w:lang w:eastAsia="ru-RU"/>
    </w:rPr>
  </w:style>
  <w:style w:type="paragraph" w:customStyle="1" w:styleId="ConsNonformat">
    <w:name w:val="ConsNonformat"/>
    <w:rsid w:val="00DB7DAD"/>
    <w:pPr>
      <w:widowControl w:val="0"/>
      <w:spacing w:after="0" w:line="240" w:lineRule="auto"/>
    </w:pPr>
    <w:rPr>
      <w:rFonts w:ascii="Courier New" w:eastAsia="Times New Roman" w:hAnsi="Courier New" w:cs="Times New Roman"/>
      <w:sz w:val="20"/>
      <w:szCs w:val="20"/>
      <w:lang w:eastAsia="ru-RU"/>
    </w:rPr>
  </w:style>
  <w:style w:type="paragraph" w:styleId="a9">
    <w:name w:val="Title"/>
    <w:basedOn w:val="a"/>
    <w:link w:val="aa"/>
    <w:qFormat/>
    <w:rsid w:val="00EA7EE0"/>
    <w:pPr>
      <w:jc w:val="center"/>
    </w:pPr>
    <w:rPr>
      <w:b/>
      <w:sz w:val="28"/>
      <w:szCs w:val="20"/>
    </w:rPr>
  </w:style>
  <w:style w:type="character" w:customStyle="1" w:styleId="aa">
    <w:name w:val="Название Знак"/>
    <w:basedOn w:val="a0"/>
    <w:link w:val="a9"/>
    <w:rsid w:val="00EA7EE0"/>
    <w:rPr>
      <w:rFonts w:ascii="Times New Roman" w:eastAsia="Times New Roman" w:hAnsi="Times New Roman" w:cs="Times New Roman"/>
      <w:b/>
      <w:sz w:val="28"/>
      <w:szCs w:val="20"/>
      <w:lang w:eastAsia="ru-RU"/>
    </w:rPr>
  </w:style>
  <w:style w:type="table" w:styleId="ab">
    <w:name w:val="Light List"/>
    <w:basedOn w:val="a1"/>
    <w:uiPriority w:val="61"/>
    <w:rsid w:val="004A70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c">
    <w:name w:val="Знак Знак Знак Знак Знак Знак Знак Знак Знак Знак Знак Знак"/>
    <w:basedOn w:val="a"/>
    <w:rsid w:val="004A7022"/>
    <w:pPr>
      <w:overflowPunct w:val="0"/>
      <w:autoSpaceDE w:val="0"/>
      <w:autoSpaceDN w:val="0"/>
      <w:adjustRightInd w:val="0"/>
      <w:textAlignment w:val="baseline"/>
    </w:pPr>
    <w:rPr>
      <w:rFonts w:ascii="Verdana" w:hAnsi="Verdana" w:cs="Verdana"/>
      <w:sz w:val="20"/>
      <w:szCs w:val="20"/>
      <w:lang w:val="en-US" w:eastAsia="en-US"/>
    </w:rPr>
  </w:style>
  <w:style w:type="paragraph" w:styleId="ad">
    <w:name w:val="Balloon Text"/>
    <w:basedOn w:val="a"/>
    <w:link w:val="ae"/>
    <w:uiPriority w:val="99"/>
    <w:semiHidden/>
    <w:unhideWhenUsed/>
    <w:rsid w:val="008578C3"/>
    <w:rPr>
      <w:rFonts w:ascii="Tahoma" w:hAnsi="Tahoma" w:cs="Tahoma"/>
      <w:sz w:val="16"/>
      <w:szCs w:val="16"/>
    </w:rPr>
  </w:style>
  <w:style w:type="character" w:customStyle="1" w:styleId="ae">
    <w:name w:val="Текст выноски Знак"/>
    <w:basedOn w:val="a0"/>
    <w:link w:val="ad"/>
    <w:uiPriority w:val="99"/>
    <w:semiHidden/>
    <w:rsid w:val="008578C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5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774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w:basedOn w:val="a"/>
    <w:rsid w:val="002225D6"/>
    <w:pPr>
      <w:overflowPunct w:val="0"/>
      <w:autoSpaceDE w:val="0"/>
      <w:autoSpaceDN w:val="0"/>
      <w:adjustRightInd w:val="0"/>
      <w:textAlignment w:val="baseline"/>
    </w:pPr>
    <w:rPr>
      <w:rFonts w:ascii="Verdana" w:hAnsi="Verdana" w:cs="Verdana"/>
      <w:sz w:val="20"/>
      <w:szCs w:val="20"/>
      <w:lang w:val="en-US" w:eastAsia="en-US"/>
    </w:rPr>
  </w:style>
  <w:style w:type="paragraph" w:customStyle="1" w:styleId="Default">
    <w:name w:val="Default"/>
    <w:rsid w:val="002225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2225D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1E7742"/>
    <w:rPr>
      <w:rFonts w:ascii="Times New Roman" w:eastAsia="Times New Roman" w:hAnsi="Times New Roman" w:cs="Times New Roman"/>
      <w:b/>
      <w:bCs/>
      <w:sz w:val="24"/>
      <w:szCs w:val="24"/>
      <w:lang w:eastAsia="ru-RU"/>
    </w:rPr>
  </w:style>
  <w:style w:type="paragraph" w:styleId="a5">
    <w:name w:val="Normal (Web)"/>
    <w:basedOn w:val="a"/>
    <w:rsid w:val="001E7742"/>
    <w:pPr>
      <w:spacing w:after="168"/>
    </w:pPr>
  </w:style>
  <w:style w:type="character" w:styleId="a6">
    <w:name w:val="Hyperlink"/>
    <w:basedOn w:val="a0"/>
    <w:uiPriority w:val="99"/>
    <w:unhideWhenUsed/>
    <w:rsid w:val="00421C45"/>
    <w:rPr>
      <w:color w:val="0000FF"/>
      <w:u w:val="single"/>
    </w:rPr>
  </w:style>
  <w:style w:type="paragraph" w:customStyle="1" w:styleId="ConsPlusNormal">
    <w:name w:val="ConsPlusNormal"/>
    <w:rsid w:val="00DE4DE6"/>
    <w:pPr>
      <w:autoSpaceDE w:val="0"/>
      <w:autoSpaceDN w:val="0"/>
      <w:adjustRightInd w:val="0"/>
      <w:spacing w:after="0" w:line="240" w:lineRule="auto"/>
    </w:pPr>
    <w:rPr>
      <w:rFonts w:ascii="Calibri" w:hAnsi="Calibri" w:cs="Calibri"/>
      <w:sz w:val="20"/>
      <w:szCs w:val="20"/>
    </w:rPr>
  </w:style>
  <w:style w:type="paragraph" w:styleId="a7">
    <w:name w:val="Body Text Indent"/>
    <w:basedOn w:val="a"/>
    <w:link w:val="a8"/>
    <w:rsid w:val="00643A9E"/>
    <w:pPr>
      <w:spacing w:after="120"/>
      <w:ind w:left="283"/>
    </w:pPr>
  </w:style>
  <w:style w:type="character" w:customStyle="1" w:styleId="a8">
    <w:name w:val="Основной текст с отступом Знак"/>
    <w:basedOn w:val="a0"/>
    <w:link w:val="a7"/>
    <w:rsid w:val="00643A9E"/>
    <w:rPr>
      <w:rFonts w:ascii="Times New Roman" w:eastAsia="Times New Roman" w:hAnsi="Times New Roman" w:cs="Times New Roman"/>
      <w:sz w:val="24"/>
      <w:szCs w:val="24"/>
      <w:lang w:eastAsia="ru-RU"/>
    </w:rPr>
  </w:style>
  <w:style w:type="paragraph" w:customStyle="1" w:styleId="ConsNonformat">
    <w:name w:val="ConsNonformat"/>
    <w:rsid w:val="00DB7DAD"/>
    <w:pPr>
      <w:widowControl w:val="0"/>
      <w:spacing w:after="0" w:line="240" w:lineRule="auto"/>
    </w:pPr>
    <w:rPr>
      <w:rFonts w:ascii="Courier New" w:eastAsia="Times New Roman" w:hAnsi="Courier New" w:cs="Times New Roman"/>
      <w:sz w:val="20"/>
      <w:szCs w:val="20"/>
      <w:lang w:eastAsia="ru-RU"/>
    </w:rPr>
  </w:style>
  <w:style w:type="paragraph" w:styleId="a9">
    <w:name w:val="Title"/>
    <w:basedOn w:val="a"/>
    <w:link w:val="aa"/>
    <w:qFormat/>
    <w:rsid w:val="00EA7EE0"/>
    <w:pPr>
      <w:jc w:val="center"/>
    </w:pPr>
    <w:rPr>
      <w:b/>
      <w:sz w:val="28"/>
      <w:szCs w:val="20"/>
    </w:rPr>
  </w:style>
  <w:style w:type="character" w:customStyle="1" w:styleId="aa">
    <w:name w:val="Название Знак"/>
    <w:basedOn w:val="a0"/>
    <w:link w:val="a9"/>
    <w:rsid w:val="00EA7EE0"/>
    <w:rPr>
      <w:rFonts w:ascii="Times New Roman" w:eastAsia="Times New Roman" w:hAnsi="Times New Roman" w:cs="Times New Roman"/>
      <w:b/>
      <w:sz w:val="28"/>
      <w:szCs w:val="20"/>
      <w:lang w:eastAsia="ru-RU"/>
    </w:rPr>
  </w:style>
  <w:style w:type="table" w:styleId="ab">
    <w:name w:val="Light List"/>
    <w:basedOn w:val="a1"/>
    <w:uiPriority w:val="61"/>
    <w:rsid w:val="004A702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ac">
    <w:name w:val="Знак Знак Знак Знак Знак Знак Знак Знак Знак Знак Знак Знак"/>
    <w:basedOn w:val="a"/>
    <w:rsid w:val="004A7022"/>
    <w:pPr>
      <w:overflowPunct w:val="0"/>
      <w:autoSpaceDE w:val="0"/>
      <w:autoSpaceDN w:val="0"/>
      <w:adjustRightInd w:val="0"/>
      <w:textAlignment w:val="baseline"/>
    </w:pPr>
    <w:rPr>
      <w:rFonts w:ascii="Verdana" w:hAnsi="Verdana" w:cs="Verdana"/>
      <w:sz w:val="20"/>
      <w:szCs w:val="20"/>
      <w:lang w:val="en-US" w:eastAsia="en-US"/>
    </w:rPr>
  </w:style>
  <w:style w:type="paragraph" w:styleId="ad">
    <w:name w:val="Balloon Text"/>
    <w:basedOn w:val="a"/>
    <w:link w:val="ae"/>
    <w:uiPriority w:val="99"/>
    <w:semiHidden/>
    <w:unhideWhenUsed/>
    <w:rsid w:val="008578C3"/>
    <w:rPr>
      <w:rFonts w:ascii="Tahoma" w:hAnsi="Tahoma" w:cs="Tahoma"/>
      <w:sz w:val="16"/>
      <w:szCs w:val="16"/>
    </w:rPr>
  </w:style>
  <w:style w:type="character" w:customStyle="1" w:styleId="ae">
    <w:name w:val="Текст выноски Знак"/>
    <w:basedOn w:val="a0"/>
    <w:link w:val="ad"/>
    <w:uiPriority w:val="99"/>
    <w:semiHidden/>
    <w:rsid w:val="008578C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4590">
      <w:bodyDiv w:val="1"/>
      <w:marLeft w:val="0"/>
      <w:marRight w:val="0"/>
      <w:marTop w:val="0"/>
      <w:marBottom w:val="0"/>
      <w:divBdr>
        <w:top w:val="none" w:sz="0" w:space="0" w:color="auto"/>
        <w:left w:val="none" w:sz="0" w:space="0" w:color="auto"/>
        <w:bottom w:val="none" w:sz="0" w:space="0" w:color="auto"/>
        <w:right w:val="none" w:sz="0" w:space="0" w:color="auto"/>
      </w:divBdr>
    </w:div>
    <w:div w:id="135489123">
      <w:bodyDiv w:val="1"/>
      <w:marLeft w:val="0"/>
      <w:marRight w:val="0"/>
      <w:marTop w:val="0"/>
      <w:marBottom w:val="0"/>
      <w:divBdr>
        <w:top w:val="none" w:sz="0" w:space="0" w:color="auto"/>
        <w:left w:val="none" w:sz="0" w:space="0" w:color="auto"/>
        <w:bottom w:val="none" w:sz="0" w:space="0" w:color="auto"/>
        <w:right w:val="none" w:sz="0" w:space="0" w:color="auto"/>
      </w:divBdr>
    </w:div>
    <w:div w:id="153036128">
      <w:bodyDiv w:val="1"/>
      <w:marLeft w:val="0"/>
      <w:marRight w:val="0"/>
      <w:marTop w:val="0"/>
      <w:marBottom w:val="0"/>
      <w:divBdr>
        <w:top w:val="none" w:sz="0" w:space="0" w:color="auto"/>
        <w:left w:val="none" w:sz="0" w:space="0" w:color="auto"/>
        <w:bottom w:val="none" w:sz="0" w:space="0" w:color="auto"/>
        <w:right w:val="none" w:sz="0" w:space="0" w:color="auto"/>
      </w:divBdr>
    </w:div>
    <w:div w:id="271476328">
      <w:bodyDiv w:val="1"/>
      <w:marLeft w:val="0"/>
      <w:marRight w:val="0"/>
      <w:marTop w:val="0"/>
      <w:marBottom w:val="0"/>
      <w:divBdr>
        <w:top w:val="none" w:sz="0" w:space="0" w:color="auto"/>
        <w:left w:val="none" w:sz="0" w:space="0" w:color="auto"/>
        <w:bottom w:val="none" w:sz="0" w:space="0" w:color="auto"/>
        <w:right w:val="none" w:sz="0" w:space="0" w:color="auto"/>
      </w:divBdr>
    </w:div>
    <w:div w:id="789517224">
      <w:bodyDiv w:val="1"/>
      <w:marLeft w:val="0"/>
      <w:marRight w:val="0"/>
      <w:marTop w:val="0"/>
      <w:marBottom w:val="0"/>
      <w:divBdr>
        <w:top w:val="none" w:sz="0" w:space="0" w:color="auto"/>
        <w:left w:val="none" w:sz="0" w:space="0" w:color="auto"/>
        <w:bottom w:val="none" w:sz="0" w:space="0" w:color="auto"/>
        <w:right w:val="none" w:sz="0" w:space="0" w:color="auto"/>
      </w:divBdr>
    </w:div>
    <w:div w:id="16071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63A10-B935-49F1-9DEF-90D32D26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8526</Words>
  <Characters>48602</Characters>
  <Application>Microsoft Office Word</Application>
  <DocSecurity>4</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Хомушку Урана Данзы-Белековна</dc:creator>
  <cp:lastModifiedBy>Ондар Айлана Васильевна</cp:lastModifiedBy>
  <cp:revision>2</cp:revision>
  <cp:lastPrinted>2018-04-03T07:21:00Z</cp:lastPrinted>
  <dcterms:created xsi:type="dcterms:W3CDTF">2018-05-11T08:36:00Z</dcterms:created>
  <dcterms:modified xsi:type="dcterms:W3CDTF">2018-05-11T08:36:00Z</dcterms:modified>
</cp:coreProperties>
</file>